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2391" w:rsidR="00842391" w:rsidP="00842391" w:rsidRDefault="00842391" w14:paraId="197153BA" w14:textId="77777777">
      <w:pPr>
        <w:rPr>
          <w:b/>
          <w:bCs/>
        </w:rPr>
      </w:pPr>
      <w:r w:rsidRPr="00842391">
        <w:rPr>
          <w:b/>
          <w:bCs/>
        </w:rPr>
        <w:t>Checking FSM Eligibility for 2026/2027 in the DfE System</w:t>
      </w:r>
    </w:p>
    <w:p w:rsidRPr="00842391" w:rsidR="00842391" w:rsidP="00842391" w:rsidRDefault="00842391" w14:paraId="2BA5C00B" w14:textId="77777777">
      <w:pPr>
        <w:numPr>
          <w:ilvl w:val="0"/>
          <w:numId w:val="3"/>
        </w:numPr>
      </w:pPr>
      <w:r w:rsidRPr="00842391">
        <w:t xml:space="preserve">Log into the </w:t>
      </w:r>
      <w:r w:rsidRPr="00842391">
        <w:rPr>
          <w:b/>
          <w:bCs/>
        </w:rPr>
        <w:t>DfE system</w:t>
      </w:r>
      <w:r w:rsidRPr="00842391">
        <w:t xml:space="preserve"> and select </w:t>
      </w:r>
      <w:r w:rsidRPr="00842391">
        <w:rPr>
          <w:b/>
          <w:bCs/>
        </w:rPr>
        <w:t>Search All Records</w:t>
      </w:r>
      <w:r w:rsidRPr="00842391">
        <w:t>.</w:t>
      </w:r>
    </w:p>
    <w:p w:rsidRPr="00842391" w:rsidR="00842391" w:rsidP="00842391" w:rsidRDefault="00842391" w14:paraId="10C525B0" w14:textId="77777777">
      <w:pPr>
        <w:numPr>
          <w:ilvl w:val="0"/>
          <w:numId w:val="3"/>
        </w:numPr>
      </w:pPr>
      <w:r w:rsidRPr="00842391">
        <w:t xml:space="preserve">Click the </w:t>
      </w:r>
      <w:r w:rsidRPr="00842391">
        <w:rPr>
          <w:b/>
          <w:bCs/>
        </w:rPr>
        <w:t>Export to Spreadsheet</w:t>
      </w:r>
      <w:r w:rsidRPr="00842391">
        <w:t xml:space="preserve"> icon/button located to the right of the pupil list.</w:t>
      </w:r>
    </w:p>
    <w:p w:rsidRPr="00842391" w:rsidR="00842391" w:rsidP="00842391" w:rsidRDefault="00842391" w14:paraId="7643938C" w14:textId="77777777">
      <w:pPr>
        <w:numPr>
          <w:ilvl w:val="0"/>
          <w:numId w:val="3"/>
        </w:numPr>
      </w:pPr>
      <w:r w:rsidRPr="00842391">
        <w:t xml:space="preserve">Apply </w:t>
      </w:r>
      <w:r w:rsidRPr="00842391">
        <w:rPr>
          <w:b/>
          <w:bCs/>
        </w:rPr>
        <w:t>filters</w:t>
      </w:r>
      <w:r w:rsidRPr="00842391">
        <w:t xml:space="preserve"> to the top row of the spreadsheet.</w:t>
      </w:r>
    </w:p>
    <w:p w:rsidRPr="00842391" w:rsidR="00842391" w:rsidP="00842391" w:rsidRDefault="00842391" w14:paraId="19804E0F" w14:textId="77777777">
      <w:pPr>
        <w:numPr>
          <w:ilvl w:val="0"/>
          <w:numId w:val="3"/>
        </w:numPr>
      </w:pPr>
      <w:r w:rsidRPr="00842391">
        <w:t xml:space="preserve">Review </w:t>
      </w:r>
      <w:r w:rsidRPr="00842391">
        <w:rPr>
          <w:b/>
          <w:bCs/>
        </w:rPr>
        <w:t>Column B (Status)</w:t>
      </w:r>
      <w:r w:rsidRPr="00842391">
        <w:t>. The main statuses are:</w:t>
      </w:r>
    </w:p>
    <w:p w:rsidRPr="00842391" w:rsidR="00842391" w:rsidP="00842391" w:rsidRDefault="00842391" w14:paraId="6A3F5403" w14:textId="77777777">
      <w:pPr>
        <w:numPr>
          <w:ilvl w:val="1"/>
          <w:numId w:val="3"/>
        </w:numPr>
      </w:pPr>
      <w:r w:rsidRPr="00842391">
        <w:rPr>
          <w:b/>
          <w:bCs/>
        </w:rPr>
        <w:t>Receiving entitlement (2025–2026)</w:t>
      </w:r>
      <w:r w:rsidRPr="00842391">
        <w:t xml:space="preserve"> – Eligible for Free School Meals (FSM) during the </w:t>
      </w:r>
      <w:r w:rsidRPr="00842391">
        <w:rPr>
          <w:b/>
          <w:bCs/>
        </w:rPr>
        <w:t>2025/2026 academic year</w:t>
      </w:r>
      <w:r w:rsidRPr="00842391">
        <w:t>.</w:t>
      </w:r>
    </w:p>
    <w:p w:rsidRPr="00842391" w:rsidR="00842391" w:rsidP="00842391" w:rsidRDefault="00842391" w14:paraId="1A86EAA2" w14:textId="77777777">
      <w:pPr>
        <w:numPr>
          <w:ilvl w:val="1"/>
          <w:numId w:val="3"/>
        </w:numPr>
      </w:pPr>
      <w:r w:rsidRPr="00842391">
        <w:rPr>
          <w:b/>
          <w:bCs/>
        </w:rPr>
        <w:t>Eligible expanded/targeted</w:t>
      </w:r>
      <w:r w:rsidRPr="00842391">
        <w:t xml:space="preserve"> or </w:t>
      </w:r>
      <w:r w:rsidRPr="00842391">
        <w:rPr>
          <w:b/>
          <w:bCs/>
        </w:rPr>
        <w:t>Receiving entitlement expanded/targeted</w:t>
      </w:r>
      <w:r w:rsidRPr="00842391">
        <w:t xml:space="preserve"> – Eligible for FSM during the </w:t>
      </w:r>
      <w:r w:rsidRPr="00842391">
        <w:rPr>
          <w:b/>
          <w:bCs/>
        </w:rPr>
        <w:t>2026/2027 academic year</w:t>
      </w:r>
      <w:r w:rsidRPr="00842391">
        <w:t xml:space="preserve"> under that status.</w:t>
      </w:r>
    </w:p>
    <w:p w:rsidRPr="00842391" w:rsidR="00842391" w:rsidP="00842391" w:rsidRDefault="00842391" w14:paraId="44E3FFC6" w14:textId="77777777">
      <w:pPr>
        <w:numPr>
          <w:ilvl w:val="0"/>
          <w:numId w:val="3"/>
        </w:numPr>
      </w:pPr>
      <w:r w:rsidRPr="00842391">
        <w:t xml:space="preserve">Select </w:t>
      </w:r>
      <w:r w:rsidRPr="00842391">
        <w:rPr>
          <w:b/>
          <w:bCs/>
        </w:rPr>
        <w:t>Column I (Pupil's Last Name)</w:t>
      </w:r>
      <w:r w:rsidRPr="00842391">
        <w:t xml:space="preserve"> and sort the data </w:t>
      </w:r>
      <w:r w:rsidRPr="00842391">
        <w:rPr>
          <w:b/>
          <w:bCs/>
        </w:rPr>
        <w:t>A–Z</w:t>
      </w:r>
      <w:r w:rsidRPr="00842391">
        <w:t>.</w:t>
      </w:r>
    </w:p>
    <w:p w:rsidRPr="00842391" w:rsidR="00842391" w:rsidP="00842391" w:rsidRDefault="00842391" w14:paraId="79D82E3C" w14:textId="77777777">
      <w:pPr>
        <w:rPr>
          <w:b/>
          <w:bCs/>
        </w:rPr>
      </w:pPr>
      <w:r w:rsidRPr="00842391">
        <w:rPr>
          <w:b/>
          <w:bCs/>
        </w:rPr>
        <w:t>Determining Eligibility for 2026/2027</w:t>
      </w:r>
    </w:p>
    <w:p w:rsidRPr="00842391" w:rsidR="00842391" w:rsidP="00842391" w:rsidRDefault="00842391" w14:paraId="7572B5CB" w14:textId="77777777">
      <w:pPr>
        <w:rPr>
          <w:b/>
          <w:bCs/>
        </w:rPr>
      </w:pPr>
      <w:r w:rsidRPr="00842391">
        <w:rPr>
          <w:b/>
          <w:bCs/>
        </w:rPr>
        <w:t>Eligible for FSM in 2026/2027</w:t>
      </w:r>
    </w:p>
    <w:p w:rsidRPr="00842391" w:rsidR="00842391" w:rsidP="00842391" w:rsidRDefault="00842391" w14:paraId="4CB532A4" w14:textId="77777777">
      <w:r w:rsidRPr="00842391">
        <w:t>If a pupil has:</w:t>
      </w:r>
    </w:p>
    <w:p w:rsidRPr="00842391" w:rsidR="00842391" w:rsidP="00842391" w:rsidRDefault="00842391" w14:paraId="5E64AE32" w14:textId="77777777">
      <w:pPr>
        <w:numPr>
          <w:ilvl w:val="0"/>
          <w:numId w:val="4"/>
        </w:numPr>
      </w:pPr>
      <w:r w:rsidRPr="00842391">
        <w:t xml:space="preserve">An entry showing </w:t>
      </w:r>
      <w:r w:rsidRPr="00842391">
        <w:rPr>
          <w:b/>
          <w:bCs/>
        </w:rPr>
        <w:t>Receiving entitlement (2025–2026)</w:t>
      </w:r>
      <w:r w:rsidRPr="00842391">
        <w:t xml:space="preserve">, </w:t>
      </w:r>
      <w:r w:rsidRPr="00842391">
        <w:rPr>
          <w:b/>
          <w:bCs/>
        </w:rPr>
        <w:t>and</w:t>
      </w:r>
    </w:p>
    <w:p w:rsidRPr="00842391" w:rsidR="00842391" w:rsidP="00842391" w:rsidRDefault="00842391" w14:paraId="577B8E3A" w14:textId="77777777">
      <w:pPr>
        <w:numPr>
          <w:ilvl w:val="0"/>
          <w:numId w:val="4"/>
        </w:numPr>
      </w:pPr>
      <w:r w:rsidRPr="00842391">
        <w:t xml:space="preserve">A subsequent entry below showing </w:t>
      </w:r>
      <w:r w:rsidRPr="00842391">
        <w:rPr>
          <w:b/>
          <w:bCs/>
        </w:rPr>
        <w:t>Eligible expanded/targeted</w:t>
      </w:r>
      <w:r w:rsidRPr="00842391">
        <w:t xml:space="preserve"> or </w:t>
      </w:r>
      <w:r w:rsidRPr="00842391">
        <w:rPr>
          <w:b/>
          <w:bCs/>
        </w:rPr>
        <w:t>Receiving entitlement expanded/targeted</w:t>
      </w:r>
      <w:r w:rsidRPr="00842391">
        <w:t>,</w:t>
      </w:r>
    </w:p>
    <w:p w:rsidRPr="00842391" w:rsidR="00842391" w:rsidP="00842391" w:rsidRDefault="00842391" w14:paraId="3A0C2DA6" w14:textId="77777777">
      <w:r w:rsidRPr="00842391">
        <w:t xml:space="preserve">then the pupil </w:t>
      </w:r>
      <w:r w:rsidRPr="00842391">
        <w:rPr>
          <w:b/>
          <w:bCs/>
        </w:rPr>
        <w:t>is eligible for FSM in 2026/2027</w:t>
      </w:r>
      <w:r w:rsidRPr="00842391">
        <w:t>.</w:t>
      </w:r>
    </w:p>
    <w:p w:rsidRPr="00842391" w:rsidR="00842391" w:rsidP="00842391" w:rsidRDefault="00842391" w14:paraId="00400656" w14:textId="77777777">
      <w:pPr>
        <w:rPr>
          <w:b/>
          <w:bCs/>
        </w:rPr>
      </w:pPr>
      <w:r w:rsidRPr="00842391">
        <w:rPr>
          <w:b/>
          <w:bCs/>
        </w:rPr>
        <w:t>Not Eligible for FSM in 2026/2027</w:t>
      </w:r>
    </w:p>
    <w:p w:rsidRPr="00842391" w:rsidR="00842391" w:rsidP="00842391" w:rsidRDefault="00842391" w14:paraId="333FBA3B" w14:textId="77777777">
      <w:r w:rsidRPr="00842391">
        <w:t>If a pupil has:</w:t>
      </w:r>
    </w:p>
    <w:p w:rsidRPr="00842391" w:rsidR="00842391" w:rsidP="00842391" w:rsidRDefault="00842391" w14:paraId="2ED82AA0" w14:textId="77777777">
      <w:pPr>
        <w:numPr>
          <w:ilvl w:val="0"/>
          <w:numId w:val="5"/>
        </w:numPr>
      </w:pPr>
      <w:r w:rsidRPr="00842391">
        <w:t xml:space="preserve">An entry showing </w:t>
      </w:r>
      <w:r w:rsidRPr="00842391">
        <w:rPr>
          <w:b/>
          <w:bCs/>
        </w:rPr>
        <w:t>Receiving entitlement (2025–2026)</w:t>
      </w:r>
      <w:r w:rsidRPr="00842391">
        <w:t xml:space="preserve">, </w:t>
      </w:r>
      <w:r w:rsidRPr="00842391">
        <w:rPr>
          <w:b/>
          <w:bCs/>
        </w:rPr>
        <w:t>and</w:t>
      </w:r>
    </w:p>
    <w:p w:rsidRPr="00842391" w:rsidR="00842391" w:rsidP="00842391" w:rsidRDefault="00842391" w14:paraId="35E7FF09" w14:textId="77777777">
      <w:pPr>
        <w:numPr>
          <w:ilvl w:val="0"/>
          <w:numId w:val="5"/>
        </w:numPr>
      </w:pPr>
      <w:r w:rsidRPr="00842391">
        <w:t>No subsequent 2026/2027 eligibility entry,</w:t>
      </w:r>
    </w:p>
    <w:p w:rsidRPr="00842391" w:rsidR="00842391" w:rsidP="00842391" w:rsidRDefault="00842391" w14:paraId="202FDDFA" w14:textId="77777777">
      <w:r w:rsidRPr="00842391">
        <w:t xml:space="preserve">then the pupil </w:t>
      </w:r>
      <w:r w:rsidRPr="00842391">
        <w:rPr>
          <w:b/>
          <w:bCs/>
        </w:rPr>
        <w:t>is not eligible for FSM in 2026/2027</w:t>
      </w:r>
      <w:r w:rsidRPr="00842391">
        <w:t>.</w:t>
      </w:r>
    </w:p>
    <w:p w:rsidRPr="00842391" w:rsidR="00842391" w:rsidP="00842391" w:rsidRDefault="00842391" w14:paraId="67639443" w14:textId="77777777">
      <w:r w:rsidRPr="00842391">
        <w:rPr>
          <w:b/>
          <w:bCs/>
        </w:rPr>
        <w:t>Note:</w:t>
      </w:r>
      <w:r w:rsidRPr="00842391">
        <w:t xml:space="preserve"> Where a pupil is not eligible for FSM in 2026/2027, it is the school's responsibility to inform parents. Draft notification letters are available on the </w:t>
      </w:r>
      <w:r w:rsidRPr="00842391">
        <w:rPr>
          <w:b/>
          <w:bCs/>
        </w:rPr>
        <w:t>HFL School Grid FSM page</w:t>
      </w:r>
      <w:r w:rsidRPr="00842391">
        <w:t>.</w:t>
      </w:r>
    </w:p>
    <w:p w:rsidRPr="00842391" w:rsidR="00842391" w:rsidP="00842391" w:rsidRDefault="00842391" w14:paraId="723BC360" w14:textId="77777777">
      <w:pPr>
        <w:rPr>
          <w:b/>
          <w:bCs/>
        </w:rPr>
      </w:pPr>
      <w:r w:rsidRPr="00842391">
        <w:rPr>
          <w:b/>
          <w:bCs/>
        </w:rPr>
        <w:t>New Applications</w:t>
      </w:r>
    </w:p>
    <w:p w:rsidRPr="00842391" w:rsidR="00842391" w:rsidP="00842391" w:rsidRDefault="00842391" w14:paraId="79C32F6F" w14:textId="77777777">
      <w:r w:rsidRPr="00842391">
        <w:t>If a pupil has:</w:t>
      </w:r>
    </w:p>
    <w:p w:rsidRPr="00842391" w:rsidR="00842391" w:rsidP="00842391" w:rsidRDefault="00842391" w14:paraId="4FFFB560" w14:textId="77777777">
      <w:pPr>
        <w:numPr>
          <w:ilvl w:val="0"/>
          <w:numId w:val="6"/>
        </w:numPr>
      </w:pPr>
      <w:r w:rsidRPr="00842391">
        <w:t xml:space="preserve">Only an entry relating to </w:t>
      </w:r>
      <w:r w:rsidRPr="00842391">
        <w:rPr>
          <w:b/>
          <w:bCs/>
        </w:rPr>
        <w:t>2026/2027</w:t>
      </w:r>
      <w:r w:rsidRPr="00842391">
        <w:t xml:space="preserve"> eligibility,</w:t>
      </w:r>
    </w:p>
    <w:p w:rsidRPr="00842391" w:rsidR="00842391" w:rsidP="00842391" w:rsidRDefault="00842391" w14:paraId="1FDE0E0D" w14:textId="77777777">
      <w:r w:rsidRPr="00842391">
        <w:t xml:space="preserve">then this should be treated as a </w:t>
      </w:r>
      <w:r w:rsidRPr="00842391">
        <w:rPr>
          <w:b/>
          <w:bCs/>
        </w:rPr>
        <w:t>new FSM application</w:t>
      </w:r>
      <w:r w:rsidRPr="00842391">
        <w:t>.</w:t>
      </w:r>
    </w:p>
    <w:sectPr w:rsidRPr="00842391" w:rsidR="00842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838"/>
    <w:multiLevelType w:val="hybridMultilevel"/>
    <w:tmpl w:val="B342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8F2"/>
    <w:multiLevelType w:val="multilevel"/>
    <w:tmpl w:val="29E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749D9"/>
    <w:multiLevelType w:val="multilevel"/>
    <w:tmpl w:val="7B06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53E58"/>
    <w:multiLevelType w:val="multilevel"/>
    <w:tmpl w:val="E2C4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93F16"/>
    <w:multiLevelType w:val="multilevel"/>
    <w:tmpl w:val="E5A8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248B4"/>
    <w:multiLevelType w:val="hybridMultilevel"/>
    <w:tmpl w:val="C7F0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31127">
    <w:abstractNumId w:val="5"/>
  </w:num>
  <w:num w:numId="2" w16cid:durableId="592468427">
    <w:abstractNumId w:val="0"/>
  </w:num>
  <w:num w:numId="3" w16cid:durableId="1775981911">
    <w:abstractNumId w:val="3"/>
  </w:num>
  <w:num w:numId="4" w16cid:durableId="1215656267">
    <w:abstractNumId w:val="2"/>
  </w:num>
  <w:num w:numId="5" w16cid:durableId="860321968">
    <w:abstractNumId w:val="1"/>
  </w:num>
  <w:num w:numId="6" w16cid:durableId="43143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E8"/>
    <w:rsid w:val="001A3AE8"/>
    <w:rsid w:val="00455FAD"/>
    <w:rsid w:val="00723E4D"/>
    <w:rsid w:val="00842391"/>
    <w:rsid w:val="009B34B7"/>
    <w:rsid w:val="00E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F7A9"/>
  <w15:chartTrackingRefBased/>
  <w15:docId w15:val="{6F6F10B5-39BF-4F4C-B412-09ABB00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checking-fsm-eligibility-for-2026</dc:title>
  <dc:subject>
  </dc:subject>
  <dc:creator>David Hall</dc:creator>
  <cp:keywords>
  </cp:keywords>
  <dc:description>
  </dc:description>
  <cp:lastModifiedBy>philip.fry@hertsforlearning.co.uk</cp:lastModifiedBy>
  <cp:revision>1</cp:revision>
  <dcterms:created xsi:type="dcterms:W3CDTF">2026-07-17T12:32:00Z</dcterms:created>
  <dcterms:modified xsi:type="dcterms:W3CDTF">2026-07-20T14:48:19Z</dcterms:modified>
</cp:coreProperties>
</file>