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F1CDB" w:rsidR="006F1CDB" w:rsidP="006F1CDB" w:rsidRDefault="006F1CDB" w14:paraId="292D90A5" w14:textId="77777777">
      <w:pPr>
        <w:rPr>
          <w:rFonts w:ascii="Calibri" w:hAnsi="Calibri" w:eastAsia="Calibri" w:cs="Times New Roman"/>
        </w:rPr>
      </w:pPr>
      <w:r w:rsidRPr="006F1CDB">
        <w:rPr>
          <w:rFonts w:ascii="Calibri" w:hAnsi="Calibri" w:eastAsia="Calibri" w:cs="Times New Roman"/>
          <w:noProof/>
          <w:lang w:eastAsia="en-GB"/>
        </w:rPr>
        <mc:AlternateContent>
          <mc:Choice Requires="wps">
            <w:drawing>
              <wp:anchor distT="0" distB="0" distL="114300" distR="114300" simplePos="0" relativeHeight="251659264" behindDoc="0" locked="0" layoutInCell="1" allowOverlap="1" wp14:editId="44EDD8D6" wp14:anchorId="07F7B52B">
                <wp:simplePos x="0" y="0"/>
                <wp:positionH relativeFrom="column">
                  <wp:posOffset>-678180</wp:posOffset>
                </wp:positionH>
                <wp:positionV relativeFrom="paragraph">
                  <wp:posOffset>-731520</wp:posOffset>
                </wp:positionV>
                <wp:extent cx="10325100" cy="1076325"/>
                <wp:effectExtent l="0" t="0" r="19050" b="28575"/>
                <wp:wrapNone/>
                <wp:docPr id="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0" cy="1076325"/>
                        </a:xfrm>
                        <a:prstGeom prst="roundRect">
                          <a:avLst>
                            <a:gd name="adj" fmla="val 16667"/>
                          </a:avLst>
                        </a:prstGeom>
                        <a:gradFill>
                          <a:gsLst>
                            <a:gs pos="0">
                              <a:srgbClr val="4F81BD">
                                <a:tint val="66000"/>
                                <a:satMod val="160000"/>
                              </a:srgbClr>
                            </a:gs>
                            <a:gs pos="40000">
                              <a:srgbClr val="4F81BD">
                                <a:tint val="44500"/>
                                <a:satMod val="160000"/>
                              </a:srgbClr>
                            </a:gs>
                            <a:gs pos="100000">
                              <a:srgbClr val="4F81BD">
                                <a:tint val="23500"/>
                                <a:satMod val="160000"/>
                              </a:srgbClr>
                            </a:gs>
                          </a:gsLst>
                          <a:lin ang="5400000" scaled="0"/>
                        </a:gradFill>
                        <a:ln w="25400">
                          <a:solidFill>
                            <a:srgbClr val="243F60"/>
                          </a:solidFill>
                          <a:round/>
                          <a:headEnd/>
                          <a:tailEnd/>
                        </a:ln>
                      </wps:spPr>
                      <wps:txbx>
                        <w:txbxContent>
                          <w:p w:rsidR="00B72FE5" w:rsidP="00B523F2" w:rsidRDefault="00B72FE5" w14:paraId="1B9424C0" w14:textId="77777777">
                            <w:pPr>
                              <w:pStyle w:val="Footer"/>
                              <w:jc w:val="center"/>
                              <w:rPr>
                                <w:b/>
                                <w:color w:val="000000"/>
                                <w:sz w:val="36"/>
                                <w:szCs w:val="36"/>
                              </w:rPr>
                            </w:pPr>
                            <w:r w:rsidRPr="00B523F2">
                              <w:rPr>
                                <w:b/>
                                <w:color w:val="000000"/>
                                <w:sz w:val="36"/>
                                <w:szCs w:val="36"/>
                              </w:rPr>
                              <w:t xml:space="preserve">Guidance for Hertfordshire </w:t>
                            </w:r>
                          </w:p>
                          <w:p w:rsidRPr="00B523F2" w:rsidR="00B72FE5" w:rsidP="00B523F2" w:rsidRDefault="00B72FE5" w14:paraId="1D52AB20" w14:textId="77777777">
                            <w:pPr>
                              <w:pStyle w:val="Footer"/>
                              <w:jc w:val="center"/>
                              <w:rPr>
                                <w:b/>
                                <w:color w:val="000000"/>
                                <w:sz w:val="36"/>
                                <w:szCs w:val="36"/>
                              </w:rPr>
                            </w:pPr>
                            <w:r w:rsidRPr="00B523F2">
                              <w:rPr>
                                <w:b/>
                                <w:color w:val="000000"/>
                                <w:sz w:val="36"/>
                                <w:szCs w:val="36"/>
                              </w:rPr>
                              <w:t xml:space="preserve">Multi-Agency Child Protection Conference Report </w:t>
                            </w:r>
                            <w:r>
                              <w:rPr>
                                <w:b/>
                                <w:color w:val="000000"/>
                                <w:sz w:val="36"/>
                                <w:szCs w:val="36"/>
                              </w:rPr>
                              <w:t xml:space="preserve">and Core Groups </w:t>
                            </w:r>
                            <w:r w:rsidRPr="00B523F2">
                              <w:rPr>
                                <w:b/>
                                <w:color w:val="000000"/>
                                <w:sz w:val="36"/>
                                <w:szCs w:val="36"/>
                              </w:rPr>
                              <w:t xml:space="preserve">  </w:t>
                            </w:r>
                          </w:p>
                          <w:p w:rsidRPr="00B523F2" w:rsidR="00B72FE5" w:rsidP="006F1CDB" w:rsidRDefault="00B72FE5" w14:paraId="077BA825" w14:textId="77777777">
                            <w:pPr>
                              <w:pStyle w:val="Footer"/>
                              <w:jc w:val="center"/>
                              <w:rPr>
                                <w:b/>
                                <w:color w:val="000000"/>
                                <w:sz w:val="36"/>
                                <w:szCs w:val="36"/>
                              </w:rPr>
                            </w:pPr>
                            <w:r w:rsidRPr="00B523F2">
                              <w:rPr>
                                <w:b/>
                                <w:color w:val="000000"/>
                                <w:sz w:val="36"/>
                                <w:szCs w:val="36"/>
                              </w:rPr>
                              <w:t xml:space="preserve"> (Strengthening Hertfordshire Families)</w:t>
                            </w:r>
                          </w:p>
                          <w:p w:rsidRPr="00756423" w:rsidR="00B72FE5" w:rsidP="006F1CDB" w:rsidRDefault="00B72FE5" w14:paraId="2DEE4BCA" w14:textId="77777777">
                            <w:pPr>
                              <w:jc w:val="center"/>
                              <w:rPr>
                                <w:b/>
                                <w:color w:val="000000"/>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style="position:absolute;margin-left:-53.4pt;margin-top:-57.6pt;width:813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9ab5e4" strokecolor="#243f60" strokeweight="2pt" arcsize="10923f" w14:anchorId="07F7B5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">
                <v:fill type="gradient" color2="#e1e8f5" colors="0 #9ab5e4;26214f #c2d1ed;1 #e1e8f5" focus="100%">
                  <o:fill v:ext="view" type="gradientUnscaled"/>
                </v:fill>
                <v:textbox>
                  <w:txbxContent>
                    <w:p w:rsidR="00B72FE5" w:rsidP="00B523F2" w:rsidRDefault="00B72FE5" w14:paraId="1B9424C0" w14:textId="77777777">
                      <w:pPr>
                        <w:pStyle w:val="Footer"/>
                        <w:jc w:val="center"/>
                        <w:rPr>
                          <w:b/>
                          <w:color w:val="000000"/>
                          <w:sz w:val="36"/>
                          <w:szCs w:val="36"/>
                        </w:rPr>
                      </w:pPr>
                      <w:r w:rsidRPr="00B523F2">
                        <w:rPr>
                          <w:b/>
                          <w:color w:val="000000"/>
                          <w:sz w:val="36"/>
                          <w:szCs w:val="36"/>
                        </w:rPr>
                        <w:t xml:space="preserve">Guidance for Hertfordshire </w:t>
                      </w:r>
                    </w:p>
                    <w:p w:rsidRPr="00B523F2" w:rsidR="00B72FE5" w:rsidP="00B523F2" w:rsidRDefault="00B72FE5" w14:paraId="1D52AB20" w14:textId="77777777">
                      <w:pPr>
                        <w:pStyle w:val="Footer"/>
                        <w:jc w:val="center"/>
                        <w:rPr>
                          <w:b/>
                          <w:color w:val="000000"/>
                          <w:sz w:val="36"/>
                          <w:szCs w:val="36"/>
                        </w:rPr>
                      </w:pPr>
                      <w:r w:rsidRPr="00B523F2">
                        <w:rPr>
                          <w:b/>
                          <w:color w:val="000000"/>
                          <w:sz w:val="36"/>
                          <w:szCs w:val="36"/>
                        </w:rPr>
                        <w:t xml:space="preserve">Multi-Agency Child Protection Conference Report </w:t>
                      </w:r>
                      <w:r>
                        <w:rPr>
                          <w:b/>
                          <w:color w:val="000000"/>
                          <w:sz w:val="36"/>
                          <w:szCs w:val="36"/>
                        </w:rPr>
                        <w:t xml:space="preserve">and Core Groups </w:t>
                      </w:r>
                      <w:r w:rsidRPr="00B523F2">
                        <w:rPr>
                          <w:b/>
                          <w:color w:val="000000"/>
                          <w:sz w:val="36"/>
                          <w:szCs w:val="36"/>
                        </w:rPr>
                        <w:t xml:space="preserve">  </w:t>
                      </w:r>
                    </w:p>
                    <w:p w:rsidRPr="00B523F2" w:rsidR="00B72FE5" w:rsidP="006F1CDB" w:rsidRDefault="00B72FE5" w14:paraId="077BA825" w14:textId="77777777">
                      <w:pPr>
                        <w:pStyle w:val="Footer"/>
                        <w:jc w:val="center"/>
                        <w:rPr>
                          <w:b/>
                          <w:color w:val="000000"/>
                          <w:sz w:val="36"/>
                          <w:szCs w:val="36"/>
                        </w:rPr>
                      </w:pPr>
                      <w:r w:rsidRPr="00B523F2">
                        <w:rPr>
                          <w:b/>
                          <w:color w:val="000000"/>
                          <w:sz w:val="36"/>
                          <w:szCs w:val="36"/>
                        </w:rPr>
                        <w:t xml:space="preserve"> (Strengthening Hertfordshire Families)</w:t>
                      </w:r>
                    </w:p>
                    <w:p w:rsidRPr="00756423" w:rsidR="00B72FE5" w:rsidP="006F1CDB" w:rsidRDefault="00B72FE5" w14:paraId="2DEE4BCA" w14:textId="77777777">
                      <w:pPr>
                        <w:jc w:val="center"/>
                        <w:rPr>
                          <w:b/>
                          <w:color w:val="000000"/>
                          <w:sz w:val="32"/>
                          <w:szCs w:val="32"/>
                        </w:rPr>
                      </w:pPr>
                    </w:p>
                  </w:txbxContent>
                </v:textbox>
              </v:roundrect>
            </w:pict>
          </mc:Fallback>
        </mc:AlternateContent>
      </w:r>
    </w:p>
    <w:p w:rsidRPr="006F1CDB" w:rsidR="006F1CDB" w:rsidP="006F1CDB" w:rsidRDefault="006F1CDB" w14:paraId="5412CE46" w14:textId="77777777">
      <w:pPr>
        <w:ind w:left="720"/>
        <w:contextualSpacing/>
        <w:rPr>
          <w:rFonts w:ascii="Arial" w:hAnsi="Arial" w:eastAsia="Calibri" w:cs="Arial"/>
          <w:b/>
        </w:rPr>
      </w:pPr>
      <w:r w:rsidRPr="006F1CDB">
        <w:rPr>
          <w:rFonts w:ascii="Arial" w:hAnsi="Arial" w:eastAsia="Calibri" w:cs="Arial"/>
          <w:b/>
          <w:noProof/>
          <w:lang w:eastAsia="en-GB"/>
        </w:rPr>
        <mc:AlternateContent>
          <mc:Choice Requires="wps">
            <w:drawing>
              <wp:anchor distT="0" distB="0" distL="114300" distR="114300" simplePos="0" relativeHeight="251660288" behindDoc="0" locked="0" layoutInCell="1" allowOverlap="1" wp14:editId="17A2563B" wp14:anchorId="299A1848">
                <wp:simplePos x="0" y="0"/>
                <wp:positionH relativeFrom="column">
                  <wp:posOffset>885825</wp:posOffset>
                </wp:positionH>
                <wp:positionV relativeFrom="paragraph">
                  <wp:posOffset>19685</wp:posOffset>
                </wp:positionV>
                <wp:extent cx="7086600" cy="1171575"/>
                <wp:effectExtent l="19050" t="19050" r="19050"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171575"/>
                        </a:xfrm>
                        <a:prstGeom prst="rect">
                          <a:avLst/>
                        </a:prstGeom>
                        <a:gradFill>
                          <a:gsLst>
                            <a:gs pos="0">
                              <a:srgbClr val="4F81BD">
                                <a:tint val="66000"/>
                                <a:satMod val="160000"/>
                              </a:srgbClr>
                            </a:gs>
                            <a:gs pos="40000">
                              <a:srgbClr val="4F81BD">
                                <a:tint val="44500"/>
                                <a:satMod val="160000"/>
                              </a:srgbClr>
                            </a:gs>
                            <a:gs pos="100000">
                              <a:srgbClr val="4F81BD">
                                <a:tint val="23500"/>
                                <a:satMod val="160000"/>
                              </a:srgbClr>
                            </a:gs>
                          </a:gsLst>
                          <a:lin ang="5400000" scaled="0"/>
                        </a:gradFill>
                        <a:ln w="28575">
                          <a:solidFill>
                            <a:srgbClr val="000000"/>
                          </a:solidFill>
                          <a:miter lim="800000"/>
                          <a:headEnd/>
                          <a:tailEnd/>
                        </a:ln>
                      </wps:spPr>
                      <wps:txbx>
                        <w:txbxContent>
                          <w:p w:rsidRPr="00352CA1" w:rsidR="00B72FE5" w:rsidP="006F1CDB" w:rsidRDefault="00B72FE5" w14:paraId="507B9D47" w14:textId="77777777">
                            <w:pPr>
                              <w:pStyle w:val="ListParagraph"/>
                              <w:rPr>
                                <w:rFonts w:asciiTheme="minorHAnsi" w:hAnsiTheme="minorHAnsi" w:cstheme="minorHAnsi"/>
                                <w:b/>
                                <w:sz w:val="24"/>
                                <w:szCs w:val="24"/>
                              </w:rPr>
                            </w:pPr>
                            <w:r w:rsidRPr="00352CA1">
                              <w:rPr>
                                <w:rFonts w:asciiTheme="minorHAnsi" w:hAnsiTheme="minorHAnsi" w:cstheme="minorHAnsi"/>
                                <w:b/>
                                <w:sz w:val="24"/>
                                <w:szCs w:val="24"/>
                              </w:rPr>
                              <w:t xml:space="preserve">Contents </w:t>
                            </w:r>
                          </w:p>
                          <w:p w:rsidRPr="00352CA1" w:rsidR="00B72FE5" w:rsidP="006F1CDB" w:rsidRDefault="00B72FE5" w14:paraId="314D935F" w14:textId="77777777">
                            <w:pPr>
                              <w:pStyle w:val="ListParagraph"/>
                              <w:numPr>
                                <w:ilvl w:val="0"/>
                                <w:numId w:val="2"/>
                              </w:numPr>
                              <w:rPr>
                                <w:rFonts w:asciiTheme="minorHAnsi" w:hAnsiTheme="minorHAnsi" w:cstheme="minorHAnsi"/>
                                <w:b/>
                                <w:sz w:val="24"/>
                                <w:szCs w:val="24"/>
                              </w:rPr>
                            </w:pPr>
                            <w:r w:rsidRPr="00352CA1">
                              <w:rPr>
                                <w:rFonts w:asciiTheme="minorHAnsi" w:hAnsiTheme="minorHAnsi" w:cstheme="minorHAnsi"/>
                                <w:b/>
                                <w:sz w:val="24"/>
                                <w:szCs w:val="24"/>
                              </w:rPr>
                              <w:t>Introduction to Strengthening Hertfordshire Families Approach</w:t>
                            </w:r>
                          </w:p>
                          <w:p w:rsidRPr="00352CA1" w:rsidR="00B72FE5" w:rsidP="006F1CDB" w:rsidRDefault="00B72FE5" w14:paraId="081B708B" w14:textId="77777777">
                            <w:pPr>
                              <w:pStyle w:val="ListParagraph"/>
                              <w:numPr>
                                <w:ilvl w:val="0"/>
                                <w:numId w:val="2"/>
                              </w:numPr>
                              <w:rPr>
                                <w:rFonts w:asciiTheme="minorHAnsi" w:hAnsiTheme="minorHAnsi" w:cstheme="minorHAnsi"/>
                                <w:b/>
                                <w:sz w:val="24"/>
                                <w:szCs w:val="24"/>
                              </w:rPr>
                            </w:pPr>
                            <w:r w:rsidRPr="00352CA1">
                              <w:rPr>
                                <w:rFonts w:asciiTheme="minorHAnsi" w:hAnsiTheme="minorHAnsi" w:cstheme="minorHAnsi"/>
                                <w:b/>
                                <w:sz w:val="24"/>
                                <w:szCs w:val="24"/>
                              </w:rPr>
                              <w:t xml:space="preserve">School DSP Role and Responsibilities for Child Protection Conferences and Core Groups </w:t>
                            </w:r>
                          </w:p>
                          <w:p w:rsidR="00B72FE5" w:rsidP="006F1CDB" w:rsidRDefault="00B72FE5" w14:paraId="1FB92D7C" w14:textId="77777777">
                            <w:pPr>
                              <w:pStyle w:val="ListParagraph"/>
                              <w:numPr>
                                <w:ilvl w:val="0"/>
                                <w:numId w:val="2"/>
                              </w:numPr>
                              <w:rPr>
                                <w:rFonts w:asciiTheme="minorHAnsi" w:hAnsiTheme="minorHAnsi" w:cstheme="minorHAnsi"/>
                                <w:b/>
                                <w:sz w:val="24"/>
                                <w:szCs w:val="24"/>
                              </w:rPr>
                            </w:pPr>
                            <w:r w:rsidRPr="00352CA1">
                              <w:rPr>
                                <w:rFonts w:asciiTheme="minorHAnsi" w:hAnsiTheme="minorHAnsi" w:cstheme="minorHAnsi"/>
                                <w:b/>
                                <w:sz w:val="24"/>
                                <w:szCs w:val="24"/>
                              </w:rPr>
                              <w:t>Completing the Hertfordshire Multi-agency Child Protection Conference Report</w:t>
                            </w:r>
                          </w:p>
                          <w:p w:rsidRPr="00352CA1" w:rsidR="00B72FE5" w:rsidP="006F1CDB" w:rsidRDefault="00B72FE5" w14:paraId="1E12AF3D" w14:textId="77777777">
                            <w:pPr>
                              <w:pStyle w:val="ListParagraph"/>
                              <w:numPr>
                                <w:ilvl w:val="0"/>
                                <w:numId w:val="2"/>
                              </w:numPr>
                              <w:rPr>
                                <w:rFonts w:asciiTheme="minorHAnsi" w:hAnsiTheme="minorHAnsi" w:cstheme="minorHAnsi"/>
                                <w:b/>
                                <w:sz w:val="24"/>
                                <w:szCs w:val="24"/>
                              </w:rPr>
                            </w:pPr>
                            <w:r>
                              <w:rPr>
                                <w:rFonts w:asciiTheme="minorHAnsi" w:hAnsiTheme="minorHAnsi" w:cstheme="minorHAnsi"/>
                                <w:b/>
                                <w:sz w:val="24"/>
                                <w:szCs w:val="24"/>
                              </w:rPr>
                              <w:t>Sending school reports to Conference</w:t>
                            </w:r>
                          </w:p>
                          <w:p w:rsidRPr="00047FBB" w:rsidR="00B72FE5" w:rsidP="006F1CDB" w:rsidRDefault="00B72FE5" w14:paraId="4DD96BAF" w14:textId="77777777">
                            <w:pPr>
                              <w:pStyle w:val="ListParagraph"/>
                              <w:outlineLvl w:val="0"/>
                              <w:rPr>
                                <w:rFonts w:ascii="Arial" w:hAnsi="Arial" w:cs="Arial"/>
                                <w:b/>
                              </w:rPr>
                            </w:pPr>
                          </w:p>
                          <w:p w:rsidR="00B72FE5" w:rsidP="006F1CDB" w:rsidRDefault="00B72FE5" w14:paraId="2904FF1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left:0;text-align:left;margin-left:69.75pt;margin-top:1.55pt;width:558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9ab5e4" strokeweight="2.25pt" w14:anchorId="299A1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">
                <v:fill type="gradient" color2="#e1e8f5" colors="0 #9ab5e4;26214f #c2d1ed;1 #e1e8f5" focus="100%">
                  <o:fill v:ext="view" type="gradientUnscaled"/>
                </v:fill>
                <v:textbox>
                  <w:txbxContent>
                    <w:p w:rsidRPr="00352CA1" w:rsidR="00B72FE5" w:rsidP="006F1CDB" w:rsidRDefault="00B72FE5" w14:paraId="507B9D47" w14:textId="77777777">
                      <w:pPr>
                        <w:pStyle w:val="ListParagraph"/>
                        <w:rPr>
                          <w:rFonts w:asciiTheme="minorHAnsi" w:hAnsiTheme="minorHAnsi" w:cstheme="minorHAnsi"/>
                          <w:b/>
                          <w:sz w:val="24"/>
                          <w:szCs w:val="24"/>
                        </w:rPr>
                      </w:pPr>
                      <w:r w:rsidRPr="00352CA1">
                        <w:rPr>
                          <w:rFonts w:asciiTheme="minorHAnsi" w:hAnsiTheme="minorHAnsi" w:cstheme="minorHAnsi"/>
                          <w:b/>
                          <w:sz w:val="24"/>
                          <w:szCs w:val="24"/>
                        </w:rPr>
                        <w:t xml:space="preserve">Contents </w:t>
                      </w:r>
                    </w:p>
                    <w:p w:rsidRPr="00352CA1" w:rsidR="00B72FE5" w:rsidP="006F1CDB" w:rsidRDefault="00B72FE5" w14:paraId="314D935F" w14:textId="77777777">
                      <w:pPr>
                        <w:pStyle w:val="ListParagraph"/>
                        <w:numPr>
                          <w:ilvl w:val="0"/>
                          <w:numId w:val="2"/>
                        </w:numPr>
                        <w:rPr>
                          <w:rFonts w:asciiTheme="minorHAnsi" w:hAnsiTheme="minorHAnsi" w:cstheme="minorHAnsi"/>
                          <w:b/>
                          <w:sz w:val="24"/>
                          <w:szCs w:val="24"/>
                        </w:rPr>
                      </w:pPr>
                      <w:r w:rsidRPr="00352CA1">
                        <w:rPr>
                          <w:rFonts w:asciiTheme="minorHAnsi" w:hAnsiTheme="minorHAnsi" w:cstheme="minorHAnsi"/>
                          <w:b/>
                          <w:sz w:val="24"/>
                          <w:szCs w:val="24"/>
                        </w:rPr>
                        <w:t>Introduction to Strengthening Hertfordshire Families Approach</w:t>
                      </w:r>
                    </w:p>
                    <w:p w:rsidRPr="00352CA1" w:rsidR="00B72FE5" w:rsidP="006F1CDB" w:rsidRDefault="00B72FE5" w14:paraId="081B708B" w14:textId="77777777">
                      <w:pPr>
                        <w:pStyle w:val="ListParagraph"/>
                        <w:numPr>
                          <w:ilvl w:val="0"/>
                          <w:numId w:val="2"/>
                        </w:numPr>
                        <w:rPr>
                          <w:rFonts w:asciiTheme="minorHAnsi" w:hAnsiTheme="minorHAnsi" w:cstheme="minorHAnsi"/>
                          <w:b/>
                          <w:sz w:val="24"/>
                          <w:szCs w:val="24"/>
                        </w:rPr>
                      </w:pPr>
                      <w:r w:rsidRPr="00352CA1">
                        <w:rPr>
                          <w:rFonts w:asciiTheme="minorHAnsi" w:hAnsiTheme="minorHAnsi" w:cstheme="minorHAnsi"/>
                          <w:b/>
                          <w:sz w:val="24"/>
                          <w:szCs w:val="24"/>
                        </w:rPr>
                        <w:t xml:space="preserve">School DSP Role and Responsibilities for Child Protection Conferences and Core Groups </w:t>
                      </w:r>
                    </w:p>
                    <w:p w:rsidR="00B72FE5" w:rsidP="006F1CDB" w:rsidRDefault="00B72FE5" w14:paraId="1FB92D7C" w14:textId="77777777">
                      <w:pPr>
                        <w:pStyle w:val="ListParagraph"/>
                        <w:numPr>
                          <w:ilvl w:val="0"/>
                          <w:numId w:val="2"/>
                        </w:numPr>
                        <w:rPr>
                          <w:rFonts w:asciiTheme="minorHAnsi" w:hAnsiTheme="minorHAnsi" w:cstheme="minorHAnsi"/>
                          <w:b/>
                          <w:sz w:val="24"/>
                          <w:szCs w:val="24"/>
                        </w:rPr>
                      </w:pPr>
                      <w:r w:rsidRPr="00352CA1">
                        <w:rPr>
                          <w:rFonts w:asciiTheme="minorHAnsi" w:hAnsiTheme="minorHAnsi" w:cstheme="minorHAnsi"/>
                          <w:b/>
                          <w:sz w:val="24"/>
                          <w:szCs w:val="24"/>
                        </w:rPr>
                        <w:t>Completing the Hertfordshire Multi-agency Child Protection Conference Report</w:t>
                      </w:r>
                    </w:p>
                    <w:p w:rsidRPr="00352CA1" w:rsidR="00B72FE5" w:rsidP="006F1CDB" w:rsidRDefault="00B72FE5" w14:paraId="1E12AF3D" w14:textId="77777777">
                      <w:pPr>
                        <w:pStyle w:val="ListParagraph"/>
                        <w:numPr>
                          <w:ilvl w:val="0"/>
                          <w:numId w:val="2"/>
                        </w:numPr>
                        <w:rPr>
                          <w:rFonts w:asciiTheme="minorHAnsi" w:hAnsiTheme="minorHAnsi" w:cstheme="minorHAnsi"/>
                          <w:b/>
                          <w:sz w:val="24"/>
                          <w:szCs w:val="24"/>
                        </w:rPr>
                      </w:pPr>
                      <w:r>
                        <w:rPr>
                          <w:rFonts w:asciiTheme="minorHAnsi" w:hAnsiTheme="minorHAnsi" w:cstheme="minorHAnsi"/>
                          <w:b/>
                          <w:sz w:val="24"/>
                          <w:szCs w:val="24"/>
                        </w:rPr>
                        <w:t>Sending school reports to Conference</w:t>
                      </w:r>
                    </w:p>
                    <w:p w:rsidRPr="00047FBB" w:rsidR="00B72FE5" w:rsidP="006F1CDB" w:rsidRDefault="00B72FE5" w14:paraId="4DD96BAF" w14:textId="77777777">
                      <w:pPr>
                        <w:pStyle w:val="ListParagraph"/>
                        <w:outlineLvl w:val="0"/>
                        <w:rPr>
                          <w:rFonts w:ascii="Arial" w:hAnsi="Arial" w:cs="Arial"/>
                          <w:b/>
                        </w:rPr>
                      </w:pPr>
                    </w:p>
                    <w:p w:rsidR="00B72FE5" w:rsidP="006F1CDB" w:rsidRDefault="00B72FE5" w14:paraId="2904FF14" w14:textId="77777777"/>
                  </w:txbxContent>
                </v:textbox>
              </v:rect>
            </w:pict>
          </mc:Fallback>
        </mc:AlternateContent>
      </w:r>
    </w:p>
    <w:tbl>
      <w:tblPr>
        <w:tblpPr w:leftFromText="180" w:rightFromText="180" w:vertAnchor="page" w:horzAnchor="margin" w:tblpY="3811"/>
        <w:tblW w:w="14601" w:type="dxa"/>
        <w:tblBorders>
          <w:top w:val="single" w:color="1F497D" w:sz="18" w:space="0"/>
          <w:left w:val="single" w:color="1F497D" w:sz="18" w:space="0"/>
          <w:bottom w:val="single" w:color="1F497D" w:sz="18" w:space="0"/>
          <w:right w:val="single" w:color="1F497D" w:sz="18" w:space="0"/>
          <w:insideH w:val="single" w:color="1F497D" w:sz="18" w:space="0"/>
          <w:insideV w:val="single" w:color="1F497D" w:sz="18" w:space="0"/>
        </w:tblBorders>
        <w:shd w:val="clear" w:color="auto" w:fill="F2F2F2" w:themeFill="background1" w:themeFillShade="F2"/>
        <w:tblLook w:val="00A0" w:firstRow="1" w:lastRow="0" w:firstColumn="1" w:lastColumn="0" w:noHBand="0" w:noVBand="0"/>
      </w:tblPr>
      <w:tblGrid>
        <w:gridCol w:w="14601"/>
      </w:tblGrid>
      <w:tr w:rsidRPr="006F1CDB" w:rsidR="006F1CDB" w:rsidTr="002908B4" w14:paraId="12DE15AF" w14:textId="77777777">
        <w:tc>
          <w:tcPr>
            <w:tcW w:w="14601" w:type="dxa"/>
            <w:shd w:val="clear" w:color="auto" w:fill="F2F2F2" w:themeFill="background1" w:themeFillShade="F2"/>
          </w:tcPr>
          <w:p w:rsidRPr="006F1CDB" w:rsidR="006F1CDB" w:rsidP="006F1CDB" w:rsidRDefault="006F1CDB" w14:paraId="70804671" w14:textId="77777777">
            <w:pPr>
              <w:spacing w:after="0" w:line="240" w:lineRule="auto"/>
              <w:ind w:left="-81"/>
              <w:contextualSpacing/>
              <w:rPr>
                <w:rFonts w:eastAsia="Calibri" w:cstheme="minorHAnsi"/>
                <w:b/>
                <w:sz w:val="28"/>
                <w:szCs w:val="28"/>
              </w:rPr>
            </w:pPr>
            <w:r w:rsidRPr="006F1CDB">
              <w:rPr>
                <w:rFonts w:eastAsia="Calibri" w:cstheme="minorHAnsi"/>
                <w:b/>
                <w:sz w:val="28"/>
                <w:szCs w:val="28"/>
              </w:rPr>
              <w:t>1. Introduction</w:t>
            </w:r>
          </w:p>
          <w:p w:rsidRPr="006F1CDB" w:rsidR="006F1CDB" w:rsidP="006F1CDB" w:rsidRDefault="006F1CDB" w14:paraId="041B564A" w14:textId="77777777">
            <w:pPr>
              <w:spacing w:after="0" w:line="240" w:lineRule="auto"/>
              <w:ind w:left="1080"/>
              <w:contextualSpacing/>
              <w:rPr>
                <w:rFonts w:eastAsia="Calibri" w:cstheme="minorHAnsi"/>
                <w:b/>
                <w:sz w:val="24"/>
                <w:szCs w:val="24"/>
              </w:rPr>
            </w:pPr>
          </w:p>
          <w:p w:rsidRPr="006F1CDB" w:rsidR="006F1CDB" w:rsidP="006F1CDB" w:rsidRDefault="006F1CDB" w14:paraId="27CA0477" w14:textId="77777777">
            <w:pPr>
              <w:spacing w:after="0" w:line="240" w:lineRule="auto"/>
              <w:rPr>
                <w:rFonts w:eastAsia="Calibri" w:cstheme="minorHAnsi"/>
                <w:sz w:val="24"/>
                <w:szCs w:val="24"/>
                <w:lang w:eastAsia="en-GB"/>
              </w:rPr>
            </w:pPr>
            <w:r w:rsidRPr="006F1CDB">
              <w:rPr>
                <w:rFonts w:eastAsia="Calibri" w:cstheme="minorHAnsi"/>
                <w:b/>
                <w:sz w:val="24"/>
                <w:szCs w:val="24"/>
              </w:rPr>
              <w:t xml:space="preserve">Strengthening Hertfordshire Families </w:t>
            </w:r>
            <w:r w:rsidRPr="006F1CDB">
              <w:rPr>
                <w:rFonts w:eastAsia="Calibri" w:cstheme="minorHAnsi"/>
                <w:sz w:val="24"/>
                <w:szCs w:val="24"/>
              </w:rPr>
              <w:t xml:space="preserve">is the new approach to child protection conferences. </w:t>
            </w:r>
            <w:r w:rsidRPr="006F1CDB">
              <w:rPr>
                <w:rFonts w:eastAsia="Calibri" w:cstheme="minorHAnsi"/>
                <w:sz w:val="24"/>
                <w:szCs w:val="24"/>
                <w:lang w:eastAsia="en-GB"/>
              </w:rPr>
              <w:t xml:space="preserve">Safeguarding children and protecting them from harm is a key responsibility for Hertfordshire’s Safeguarding Children </w:t>
            </w:r>
            <w:r w:rsidR="002908B4">
              <w:rPr>
                <w:rFonts w:eastAsia="Calibri" w:cstheme="minorHAnsi"/>
                <w:sz w:val="24"/>
                <w:szCs w:val="24"/>
                <w:lang w:eastAsia="en-GB"/>
              </w:rPr>
              <w:t>Partnership</w:t>
            </w:r>
            <w:r w:rsidRPr="006F1CDB">
              <w:rPr>
                <w:rFonts w:eastAsia="Calibri" w:cstheme="minorHAnsi"/>
                <w:sz w:val="24"/>
                <w:szCs w:val="24"/>
                <w:lang w:eastAsia="en-GB"/>
              </w:rPr>
              <w:t xml:space="preserve"> (HSC</w:t>
            </w:r>
            <w:r w:rsidR="002908B4">
              <w:rPr>
                <w:rFonts w:eastAsia="Calibri" w:cstheme="minorHAnsi"/>
                <w:sz w:val="24"/>
                <w:szCs w:val="24"/>
                <w:lang w:eastAsia="en-GB"/>
              </w:rPr>
              <w:t>P</w:t>
            </w:r>
            <w:r w:rsidRPr="006F1CDB">
              <w:rPr>
                <w:rFonts w:eastAsia="Calibri" w:cstheme="minorHAnsi"/>
                <w:sz w:val="24"/>
                <w:szCs w:val="24"/>
                <w:lang w:eastAsia="en-GB"/>
              </w:rPr>
              <w:t xml:space="preserve">) to ensure that standards are set for all partner agencies. This cannot be done effectively without improving participation and engagement with parents and young people. </w:t>
            </w:r>
          </w:p>
          <w:p w:rsidRPr="006F1CDB" w:rsidR="006F1CDB" w:rsidP="006F1CDB" w:rsidRDefault="006F1CDB" w14:paraId="0C1A09D2" w14:textId="77777777">
            <w:pPr>
              <w:spacing w:after="0" w:line="240" w:lineRule="auto"/>
              <w:rPr>
                <w:rFonts w:eastAsia="Calibri" w:cstheme="minorHAnsi"/>
                <w:sz w:val="24"/>
                <w:szCs w:val="24"/>
                <w:lang w:eastAsia="en-GB"/>
              </w:rPr>
            </w:pPr>
          </w:p>
          <w:p w:rsidRPr="006F1CDB" w:rsidR="006F1CDB" w:rsidP="006F1CDB" w:rsidRDefault="006F1CDB" w14:paraId="5DF786CB" w14:textId="77777777">
            <w:pPr>
              <w:spacing w:after="0" w:line="240" w:lineRule="auto"/>
              <w:rPr>
                <w:rFonts w:eastAsia="Calibri" w:cstheme="minorHAnsi"/>
                <w:sz w:val="24"/>
                <w:szCs w:val="24"/>
                <w:lang w:eastAsia="en-GB"/>
              </w:rPr>
            </w:pPr>
            <w:r w:rsidRPr="006F1CDB">
              <w:rPr>
                <w:rFonts w:eastAsia="Calibri" w:cstheme="minorHAnsi"/>
                <w:sz w:val="24"/>
                <w:szCs w:val="24"/>
                <w:lang w:eastAsia="en-GB"/>
              </w:rPr>
              <w:t>This new model for child protection conferences derived from the principles of the Strengthening Families framework, this has been implemented in Hertfordshire since November 2014.</w:t>
            </w:r>
            <w:r w:rsidR="002908B4">
              <w:rPr>
                <w:rFonts w:eastAsia="Calibri" w:cstheme="minorHAnsi"/>
                <w:sz w:val="24"/>
                <w:szCs w:val="24"/>
                <w:lang w:eastAsia="en-GB"/>
              </w:rPr>
              <w:t xml:space="preserve"> </w:t>
            </w:r>
            <w:r w:rsidRPr="006F1CDB">
              <w:rPr>
                <w:rFonts w:eastAsia="Calibri" w:cstheme="minorHAnsi"/>
                <w:sz w:val="24"/>
                <w:szCs w:val="24"/>
                <w:lang w:eastAsia="en-GB"/>
              </w:rPr>
              <w:t xml:space="preserve"> </w:t>
            </w:r>
            <w:r w:rsidRPr="006F1CDB">
              <w:rPr>
                <w:rFonts w:eastAsia="Calibri" w:cstheme="minorHAnsi"/>
                <w:sz w:val="24"/>
                <w:szCs w:val="24"/>
              </w:rPr>
              <w:t xml:space="preserve">Andrew </w:t>
            </w:r>
            <w:proofErr w:type="spellStart"/>
            <w:r w:rsidRPr="006F1CDB">
              <w:rPr>
                <w:rFonts w:eastAsia="Calibri" w:cstheme="minorHAnsi"/>
                <w:sz w:val="24"/>
                <w:szCs w:val="24"/>
              </w:rPr>
              <w:t>Turnell</w:t>
            </w:r>
            <w:proofErr w:type="spellEnd"/>
            <w:r w:rsidRPr="006F1CDB">
              <w:rPr>
                <w:rFonts w:eastAsia="Calibri" w:cstheme="minorHAnsi"/>
                <w:sz w:val="24"/>
                <w:szCs w:val="24"/>
              </w:rPr>
              <w:t xml:space="preserve"> was the co-creator of the Signs of Safety from which Strengthening Families derived; Damion Griffiths was the creator of the Strengthening Families model.</w:t>
            </w:r>
          </w:p>
          <w:p w:rsidRPr="006F1CDB" w:rsidR="006F1CDB" w:rsidP="006F1CDB" w:rsidRDefault="006F1CDB" w14:paraId="7BFAFADA" w14:textId="77777777">
            <w:pPr>
              <w:spacing w:after="0" w:line="240" w:lineRule="auto"/>
              <w:rPr>
                <w:rFonts w:eastAsia="Calibri" w:cstheme="minorHAnsi"/>
                <w:sz w:val="24"/>
                <w:szCs w:val="24"/>
                <w:lang w:eastAsia="en-GB"/>
              </w:rPr>
            </w:pPr>
          </w:p>
          <w:p w:rsidRPr="006F1CDB" w:rsidR="006F1CDB" w:rsidP="006F1CDB" w:rsidRDefault="006F1CDB" w14:paraId="6676669E" w14:textId="77777777">
            <w:pPr>
              <w:spacing w:after="0" w:line="240" w:lineRule="auto"/>
              <w:rPr>
                <w:rFonts w:eastAsia="Calibri" w:cstheme="minorHAnsi"/>
                <w:sz w:val="24"/>
                <w:szCs w:val="24"/>
                <w:lang w:eastAsia="en-GB"/>
              </w:rPr>
            </w:pPr>
            <w:r w:rsidRPr="006F1CDB">
              <w:rPr>
                <w:rFonts w:eastAsia="Calibri" w:cstheme="minorHAnsi"/>
                <w:sz w:val="24"/>
                <w:szCs w:val="24"/>
                <w:lang w:eastAsia="en-GB"/>
              </w:rPr>
              <w:t xml:space="preserve">The approach </w:t>
            </w:r>
            <w:r w:rsidR="002908B4">
              <w:rPr>
                <w:rFonts w:eastAsia="Calibri" w:cstheme="minorHAnsi"/>
                <w:sz w:val="24"/>
                <w:szCs w:val="24"/>
                <w:lang w:eastAsia="en-GB"/>
              </w:rPr>
              <w:t xml:space="preserve">is </w:t>
            </w:r>
            <w:r w:rsidRPr="006F1CDB">
              <w:rPr>
                <w:rFonts w:eastAsia="Calibri" w:cstheme="minorHAnsi"/>
                <w:b/>
                <w:sz w:val="24"/>
                <w:szCs w:val="24"/>
                <w:lang w:eastAsia="en-GB"/>
              </w:rPr>
              <w:t>more collaborative, more visual, and clearer about risk</w:t>
            </w:r>
            <w:r w:rsidRPr="006F1CDB">
              <w:rPr>
                <w:rFonts w:eastAsia="Calibri" w:cstheme="minorHAnsi"/>
                <w:sz w:val="24"/>
                <w:szCs w:val="24"/>
                <w:lang w:eastAsia="en-GB"/>
              </w:rPr>
              <w:t xml:space="preserve"> </w:t>
            </w:r>
            <w:proofErr w:type="gramStart"/>
            <w:r w:rsidRPr="006F1CDB">
              <w:rPr>
                <w:rFonts w:eastAsia="Calibri" w:cstheme="minorHAnsi"/>
                <w:sz w:val="24"/>
                <w:szCs w:val="24"/>
                <w:lang w:eastAsia="en-GB"/>
              </w:rPr>
              <w:t>and also</w:t>
            </w:r>
            <w:proofErr w:type="gramEnd"/>
            <w:r w:rsidRPr="006F1CDB">
              <w:rPr>
                <w:rFonts w:eastAsia="Calibri" w:cstheme="minorHAnsi"/>
                <w:sz w:val="24"/>
                <w:szCs w:val="24"/>
                <w:lang w:eastAsia="en-GB"/>
              </w:rPr>
              <w:t xml:space="preserve"> the aim is that the outcome focused child protection plans </w:t>
            </w:r>
            <w:r w:rsidR="002908B4">
              <w:rPr>
                <w:rFonts w:eastAsia="Calibri" w:cstheme="minorHAnsi"/>
                <w:sz w:val="24"/>
                <w:szCs w:val="24"/>
                <w:lang w:eastAsia="en-GB"/>
              </w:rPr>
              <w:t>is</w:t>
            </w:r>
            <w:r w:rsidRPr="006F1CDB">
              <w:rPr>
                <w:rFonts w:eastAsia="Calibri" w:cstheme="minorHAnsi"/>
                <w:sz w:val="24"/>
                <w:szCs w:val="24"/>
                <w:lang w:eastAsia="en-GB"/>
              </w:rPr>
              <w:t xml:space="preserve"> </w:t>
            </w:r>
            <w:r w:rsidRPr="006F1CDB">
              <w:rPr>
                <w:rFonts w:eastAsia="Calibri" w:cstheme="minorHAnsi"/>
                <w:b/>
                <w:sz w:val="24"/>
                <w:szCs w:val="24"/>
                <w:lang w:eastAsia="en-GB"/>
              </w:rPr>
              <w:t>more concise and easier for families to understand</w:t>
            </w:r>
            <w:r w:rsidRPr="006F1CDB">
              <w:rPr>
                <w:rFonts w:eastAsia="Calibri" w:cstheme="minorHAnsi"/>
                <w:sz w:val="24"/>
                <w:szCs w:val="24"/>
                <w:lang w:eastAsia="en-GB"/>
              </w:rPr>
              <w:t xml:space="preserve">. </w:t>
            </w:r>
          </w:p>
          <w:p w:rsidRPr="006F1CDB" w:rsidR="006F1CDB" w:rsidP="006F1CDB" w:rsidRDefault="006F1CDB" w14:paraId="674BAB1D" w14:textId="77777777">
            <w:pPr>
              <w:spacing w:after="120" w:line="240" w:lineRule="auto"/>
              <w:rPr>
                <w:rFonts w:eastAsia="Calibri" w:cstheme="minorHAnsi"/>
                <w:sz w:val="24"/>
                <w:szCs w:val="24"/>
              </w:rPr>
            </w:pPr>
          </w:p>
          <w:p w:rsidRPr="00F7202E" w:rsidR="006F1CDB" w:rsidP="006F1CDB" w:rsidRDefault="006F1CDB" w14:paraId="5CF07111" w14:textId="77777777">
            <w:pPr>
              <w:spacing w:after="120" w:line="240" w:lineRule="auto"/>
              <w:rPr>
                <w:rFonts w:eastAsia="Calibri" w:cstheme="minorHAnsi"/>
                <w:sz w:val="24"/>
                <w:szCs w:val="24"/>
              </w:rPr>
            </w:pPr>
            <w:r w:rsidRPr="006F1CDB">
              <w:rPr>
                <w:rFonts w:eastAsia="Calibri" w:cstheme="minorHAnsi"/>
                <w:sz w:val="24"/>
                <w:szCs w:val="24"/>
              </w:rPr>
              <w:t xml:space="preserve">The multi-agency proforma reflects the above principles and although it is set out differently from the previous form, when the report is completed, you still need to continue  use the “Framework for the Assessment of Children in Need and their Families”: to evidence and rationalise  your concerns, evaluate these and make any relevant recommendations -  see  </w:t>
            </w:r>
            <w:hyperlink w:history="1" w:anchor="safeguarding" r:id="rId7">
              <w:r w:rsidRPr="006F1CDB">
                <w:rPr>
                  <w:rFonts w:eastAsia="Calibri" w:cstheme="minorHAnsi"/>
                  <w:i/>
                  <w:color w:val="0000FF"/>
                  <w:sz w:val="24"/>
                  <w:szCs w:val="24"/>
                  <w:u w:val="single"/>
                </w:rPr>
                <w:t>Working Together to Safeguard Children (</w:t>
              </w:r>
              <w:r w:rsidR="002908B4">
                <w:rPr>
                  <w:rFonts w:eastAsia="Calibri" w:cstheme="minorHAnsi"/>
                  <w:i/>
                  <w:color w:val="0000FF"/>
                  <w:sz w:val="24"/>
                  <w:szCs w:val="24"/>
                  <w:u w:val="single"/>
                </w:rPr>
                <w:t>2018</w:t>
              </w:r>
              <w:r w:rsidRPr="006F1CDB">
                <w:rPr>
                  <w:rFonts w:eastAsia="Calibri" w:cstheme="minorHAnsi"/>
                  <w:i/>
                  <w:color w:val="0000FF"/>
                  <w:sz w:val="24"/>
                  <w:szCs w:val="24"/>
                  <w:u w:val="single"/>
                </w:rPr>
                <w:t>)</w:t>
              </w:r>
            </w:hyperlink>
            <w:r w:rsidRPr="006F1CDB">
              <w:rPr>
                <w:rFonts w:eastAsia="Calibri" w:cstheme="minorHAnsi"/>
                <w:i/>
                <w:sz w:val="24"/>
                <w:szCs w:val="24"/>
              </w:rPr>
              <w:t xml:space="preserve"> </w:t>
            </w:r>
            <w:r w:rsidRPr="006F1CDB">
              <w:rPr>
                <w:rFonts w:eastAsia="Calibri" w:cstheme="minorHAnsi"/>
                <w:sz w:val="24"/>
                <w:szCs w:val="24"/>
              </w:rPr>
              <w:t>Chapter 1, page 2</w:t>
            </w:r>
            <w:r w:rsidR="002908B4">
              <w:rPr>
                <w:rFonts w:eastAsia="Calibri" w:cstheme="minorHAnsi"/>
                <w:sz w:val="24"/>
                <w:szCs w:val="24"/>
              </w:rPr>
              <w:t>7</w:t>
            </w:r>
            <w:r w:rsidRPr="006F1CDB">
              <w:rPr>
                <w:rFonts w:eastAsia="Calibri" w:cstheme="minorHAnsi"/>
                <w:sz w:val="24"/>
                <w:szCs w:val="24"/>
              </w:rPr>
              <w:t>.</w:t>
            </w:r>
          </w:p>
          <w:p w:rsidRPr="006F1CDB" w:rsidR="006F1CDB" w:rsidP="006F1CDB" w:rsidRDefault="006F1CDB" w14:paraId="0F2E8AD8" w14:textId="77777777">
            <w:pPr>
              <w:spacing w:after="120" w:line="240" w:lineRule="auto"/>
              <w:rPr>
                <w:rFonts w:eastAsia="Calibri" w:cstheme="minorHAnsi"/>
                <w:b/>
                <w:sz w:val="24"/>
                <w:szCs w:val="24"/>
              </w:rPr>
            </w:pPr>
            <w:r w:rsidRPr="006F1CDB">
              <w:rPr>
                <w:rFonts w:eastAsia="Calibri" w:cstheme="minorHAnsi"/>
                <w:b/>
                <w:sz w:val="24"/>
                <w:szCs w:val="24"/>
              </w:rPr>
              <w:t>Key features of Strengthening Hertfordshire Families model:</w:t>
            </w:r>
          </w:p>
          <w:p w:rsidRPr="006F1CDB" w:rsidR="006F1CDB" w:rsidP="006F1CDB" w:rsidRDefault="006F1CDB" w14:paraId="07914901" w14:textId="77777777">
            <w:pPr>
              <w:numPr>
                <w:ilvl w:val="0"/>
                <w:numId w:val="3"/>
              </w:numPr>
              <w:spacing w:after="120" w:line="240" w:lineRule="auto"/>
              <w:rPr>
                <w:rFonts w:eastAsia="Calibri" w:cstheme="minorHAnsi"/>
                <w:sz w:val="24"/>
                <w:szCs w:val="24"/>
              </w:rPr>
            </w:pPr>
            <w:r w:rsidRPr="006F1CDB">
              <w:rPr>
                <w:rFonts w:eastAsia="Calibri" w:cstheme="minorHAnsi"/>
                <w:bCs/>
                <w:sz w:val="24"/>
                <w:szCs w:val="24"/>
              </w:rPr>
              <w:t>Chair meets family first in conference room</w:t>
            </w:r>
          </w:p>
          <w:p w:rsidRPr="006F1CDB" w:rsidR="006F1CDB" w:rsidP="006F1CDB" w:rsidRDefault="006F1CDB" w14:paraId="6BAA583E" w14:textId="77777777">
            <w:pPr>
              <w:numPr>
                <w:ilvl w:val="0"/>
                <w:numId w:val="3"/>
              </w:numPr>
              <w:spacing w:after="120" w:line="240" w:lineRule="auto"/>
              <w:rPr>
                <w:rFonts w:eastAsia="Calibri" w:cstheme="minorHAnsi"/>
                <w:sz w:val="24"/>
                <w:szCs w:val="24"/>
              </w:rPr>
            </w:pPr>
            <w:r w:rsidRPr="006F1CDB">
              <w:rPr>
                <w:rFonts w:eastAsia="Calibri" w:cstheme="minorHAnsi"/>
                <w:bCs/>
                <w:sz w:val="24"/>
                <w:szCs w:val="24"/>
              </w:rPr>
              <w:t>Layout of room is different- family can sit where they want to</w:t>
            </w:r>
          </w:p>
          <w:p w:rsidRPr="006F1CDB" w:rsidR="006F1CDB" w:rsidP="006F1CDB" w:rsidRDefault="006F1CDB" w14:paraId="01083B2A" w14:textId="77777777">
            <w:pPr>
              <w:numPr>
                <w:ilvl w:val="0"/>
                <w:numId w:val="3"/>
              </w:numPr>
              <w:spacing w:after="120" w:line="240" w:lineRule="auto"/>
              <w:rPr>
                <w:rFonts w:eastAsia="Calibri" w:cstheme="minorHAnsi"/>
                <w:sz w:val="24"/>
                <w:szCs w:val="24"/>
              </w:rPr>
            </w:pPr>
            <w:r w:rsidRPr="006F1CDB">
              <w:rPr>
                <w:rFonts w:eastAsia="Calibri" w:cstheme="minorHAnsi"/>
                <w:bCs/>
                <w:sz w:val="24"/>
                <w:szCs w:val="24"/>
              </w:rPr>
              <w:t xml:space="preserve">Style of chairing – more visual -as white board used to record views and decisions </w:t>
            </w:r>
          </w:p>
          <w:p w:rsidRPr="006F1CDB" w:rsidR="006F1CDB" w:rsidP="006F1CDB" w:rsidRDefault="006F1CDB" w14:paraId="33D25874" w14:textId="77777777">
            <w:pPr>
              <w:numPr>
                <w:ilvl w:val="0"/>
                <w:numId w:val="3"/>
              </w:numPr>
              <w:spacing w:after="120" w:line="240" w:lineRule="auto"/>
              <w:rPr>
                <w:rFonts w:eastAsia="Calibri" w:cstheme="minorHAnsi"/>
                <w:sz w:val="24"/>
                <w:szCs w:val="24"/>
              </w:rPr>
            </w:pPr>
            <w:r w:rsidRPr="006F1CDB">
              <w:rPr>
                <w:rFonts w:eastAsia="Calibri" w:cstheme="minorHAnsi"/>
                <w:bCs/>
                <w:sz w:val="24"/>
                <w:szCs w:val="24"/>
              </w:rPr>
              <w:t>Family helped to complete genogram/family tree</w:t>
            </w:r>
          </w:p>
          <w:p w:rsidRPr="006F1CDB" w:rsidR="006F1CDB" w:rsidP="006F1CDB" w:rsidRDefault="006F1CDB" w14:paraId="27983BB3" w14:textId="77777777">
            <w:pPr>
              <w:numPr>
                <w:ilvl w:val="0"/>
                <w:numId w:val="3"/>
              </w:numPr>
              <w:spacing w:after="120" w:line="240" w:lineRule="auto"/>
              <w:rPr>
                <w:rFonts w:eastAsia="Calibri" w:cstheme="minorHAnsi"/>
                <w:sz w:val="24"/>
                <w:szCs w:val="24"/>
              </w:rPr>
            </w:pPr>
            <w:r w:rsidRPr="006F1CDB">
              <w:rPr>
                <w:rFonts w:eastAsia="Calibri" w:cstheme="minorHAnsi"/>
                <w:bCs/>
                <w:sz w:val="24"/>
                <w:szCs w:val="24"/>
              </w:rPr>
              <w:t>Family present their understanding</w:t>
            </w:r>
          </w:p>
          <w:p w:rsidRPr="006F1CDB" w:rsidR="006F1CDB" w:rsidP="006F1CDB" w:rsidRDefault="006F1CDB" w14:paraId="1637140A" w14:textId="77777777">
            <w:pPr>
              <w:numPr>
                <w:ilvl w:val="0"/>
                <w:numId w:val="3"/>
              </w:numPr>
              <w:spacing w:after="120" w:line="240" w:lineRule="auto"/>
              <w:rPr>
                <w:rFonts w:eastAsia="Calibri" w:cstheme="minorHAnsi"/>
                <w:sz w:val="24"/>
                <w:szCs w:val="24"/>
              </w:rPr>
            </w:pPr>
            <w:r w:rsidRPr="006F1CDB">
              <w:rPr>
                <w:rFonts w:eastAsia="Calibri" w:cstheme="minorHAnsi"/>
                <w:bCs/>
                <w:sz w:val="24"/>
                <w:szCs w:val="24"/>
              </w:rPr>
              <w:t>Clear and transparent focus on risk, danger, harm, complicating factors and safety</w:t>
            </w:r>
          </w:p>
          <w:p w:rsidRPr="006F1CDB" w:rsidR="006F1CDB" w:rsidP="006F1CDB" w:rsidRDefault="006F1CDB" w14:paraId="5A0882D5" w14:textId="77777777">
            <w:pPr>
              <w:numPr>
                <w:ilvl w:val="0"/>
                <w:numId w:val="3"/>
              </w:numPr>
              <w:spacing w:after="120" w:line="240" w:lineRule="auto"/>
              <w:rPr>
                <w:rFonts w:eastAsia="Calibri" w:cstheme="minorHAnsi"/>
                <w:sz w:val="24"/>
                <w:szCs w:val="24"/>
              </w:rPr>
            </w:pPr>
            <w:r w:rsidRPr="006F1CDB">
              <w:rPr>
                <w:rFonts w:eastAsia="Calibri" w:cstheme="minorHAnsi"/>
                <w:bCs/>
                <w:sz w:val="24"/>
                <w:szCs w:val="24"/>
              </w:rPr>
              <w:t>The plan – focus on bringing about change</w:t>
            </w:r>
          </w:p>
          <w:p w:rsidRPr="006F1CDB" w:rsidR="006F1CDB" w:rsidP="006F1CDB" w:rsidRDefault="006F1CDB" w14:paraId="13901A9B" w14:textId="77777777">
            <w:pPr>
              <w:spacing w:after="120" w:line="240" w:lineRule="auto"/>
              <w:rPr>
                <w:rFonts w:eastAsia="Calibri" w:cstheme="minorHAnsi"/>
                <w:b/>
                <w:bCs/>
                <w:sz w:val="24"/>
                <w:szCs w:val="24"/>
              </w:rPr>
            </w:pPr>
          </w:p>
          <w:p w:rsidRPr="006F1CDB" w:rsidR="006F1CDB" w:rsidP="006F1CDB" w:rsidRDefault="006F1CDB" w14:paraId="1A5979C9" w14:textId="77777777">
            <w:pPr>
              <w:spacing w:after="120" w:line="240" w:lineRule="auto"/>
              <w:rPr>
                <w:rFonts w:eastAsia="Calibri" w:cstheme="minorHAnsi"/>
                <w:b/>
                <w:bCs/>
                <w:sz w:val="24"/>
                <w:szCs w:val="24"/>
              </w:rPr>
            </w:pPr>
            <w:r w:rsidRPr="006F1CDB">
              <w:rPr>
                <w:rFonts w:eastAsia="Calibri" w:cstheme="minorHAnsi"/>
                <w:b/>
                <w:bCs/>
                <w:sz w:val="24"/>
                <w:szCs w:val="24"/>
              </w:rPr>
              <w:t>Potential benefits and challenges:</w:t>
            </w:r>
          </w:p>
          <w:p w:rsidRPr="006F1CDB" w:rsidR="006F1CDB" w:rsidP="006F1CDB" w:rsidRDefault="006F1CDB" w14:paraId="75A1E6D0" w14:textId="77777777">
            <w:pPr>
              <w:numPr>
                <w:ilvl w:val="0"/>
                <w:numId w:val="4"/>
              </w:numPr>
              <w:spacing w:after="120" w:line="240" w:lineRule="auto"/>
              <w:rPr>
                <w:rFonts w:eastAsia="Calibri" w:cstheme="minorHAnsi"/>
                <w:sz w:val="24"/>
                <w:szCs w:val="24"/>
              </w:rPr>
            </w:pPr>
            <w:r w:rsidRPr="006F1CDB">
              <w:rPr>
                <w:rFonts w:eastAsia="Calibri" w:cstheme="minorHAnsi"/>
                <w:sz w:val="24"/>
                <w:szCs w:val="24"/>
              </w:rPr>
              <w:t>Shifts the balance of power</w:t>
            </w:r>
          </w:p>
          <w:p w:rsidRPr="006F1CDB" w:rsidR="006F1CDB" w:rsidP="006F1CDB" w:rsidRDefault="006F1CDB" w14:paraId="5F20AEC0" w14:textId="77777777">
            <w:pPr>
              <w:numPr>
                <w:ilvl w:val="0"/>
                <w:numId w:val="4"/>
              </w:numPr>
              <w:spacing w:after="120" w:line="240" w:lineRule="auto"/>
              <w:rPr>
                <w:rFonts w:eastAsia="Calibri" w:cstheme="minorHAnsi"/>
                <w:sz w:val="24"/>
                <w:szCs w:val="24"/>
              </w:rPr>
            </w:pPr>
            <w:r w:rsidRPr="006F1CDB">
              <w:rPr>
                <w:rFonts w:eastAsia="Calibri" w:cstheme="minorHAnsi"/>
                <w:sz w:val="24"/>
                <w:szCs w:val="24"/>
              </w:rPr>
              <w:t>Shorter periods of CP plans and alternative interventions achieved sooner</w:t>
            </w:r>
          </w:p>
          <w:p w:rsidRPr="006F1CDB" w:rsidR="006F1CDB" w:rsidP="006F1CDB" w:rsidRDefault="006F1CDB" w14:paraId="03DCD8E4" w14:textId="77777777">
            <w:pPr>
              <w:numPr>
                <w:ilvl w:val="0"/>
                <w:numId w:val="4"/>
              </w:numPr>
              <w:spacing w:after="120" w:line="240" w:lineRule="auto"/>
              <w:rPr>
                <w:rFonts w:eastAsia="Calibri" w:cstheme="minorHAnsi"/>
                <w:sz w:val="24"/>
                <w:szCs w:val="24"/>
              </w:rPr>
            </w:pPr>
            <w:r w:rsidRPr="006F1CDB">
              <w:rPr>
                <w:rFonts w:eastAsia="Calibri" w:cstheme="minorHAnsi"/>
                <w:sz w:val="24"/>
                <w:szCs w:val="24"/>
              </w:rPr>
              <w:t>The focus will be on risks and safety</w:t>
            </w:r>
          </w:p>
          <w:p w:rsidRPr="006F1CDB" w:rsidR="006F1CDB" w:rsidP="006F1CDB" w:rsidRDefault="006F1CDB" w14:paraId="4A794DD6" w14:textId="77777777">
            <w:pPr>
              <w:numPr>
                <w:ilvl w:val="0"/>
                <w:numId w:val="4"/>
              </w:numPr>
              <w:spacing w:after="120" w:line="240" w:lineRule="auto"/>
              <w:rPr>
                <w:rFonts w:eastAsia="Calibri" w:cstheme="minorHAnsi"/>
                <w:sz w:val="24"/>
                <w:szCs w:val="24"/>
              </w:rPr>
            </w:pPr>
            <w:r w:rsidRPr="006F1CDB">
              <w:rPr>
                <w:rFonts w:eastAsia="Calibri" w:cstheme="minorHAnsi"/>
                <w:sz w:val="24"/>
                <w:szCs w:val="24"/>
              </w:rPr>
              <w:t>Requires analysis of information</w:t>
            </w:r>
          </w:p>
          <w:p w:rsidRPr="006F1CDB" w:rsidR="006F1CDB" w:rsidP="006F1CDB" w:rsidRDefault="006F1CDB" w14:paraId="2AABEEA0" w14:textId="77777777">
            <w:pPr>
              <w:numPr>
                <w:ilvl w:val="0"/>
                <w:numId w:val="4"/>
              </w:numPr>
              <w:spacing w:after="120" w:line="240" w:lineRule="auto"/>
              <w:rPr>
                <w:rFonts w:eastAsia="Calibri" w:cstheme="minorHAnsi"/>
                <w:sz w:val="24"/>
                <w:szCs w:val="24"/>
              </w:rPr>
            </w:pPr>
            <w:r w:rsidRPr="006F1CDB">
              <w:rPr>
                <w:rFonts w:eastAsia="Calibri" w:cstheme="minorHAnsi"/>
                <w:sz w:val="24"/>
                <w:szCs w:val="24"/>
              </w:rPr>
              <w:t>Smarter outcome focussed plans</w:t>
            </w:r>
          </w:p>
          <w:p w:rsidRPr="006F1CDB" w:rsidR="006F1CDB" w:rsidP="006F1CDB" w:rsidRDefault="006F1CDB" w14:paraId="20EE2879" w14:textId="77777777">
            <w:pPr>
              <w:numPr>
                <w:ilvl w:val="0"/>
                <w:numId w:val="4"/>
              </w:numPr>
              <w:spacing w:after="120" w:line="240" w:lineRule="auto"/>
              <w:rPr>
                <w:rFonts w:eastAsia="Calibri" w:cstheme="minorHAnsi"/>
                <w:sz w:val="24"/>
                <w:szCs w:val="24"/>
              </w:rPr>
            </w:pPr>
            <w:r w:rsidRPr="006F1CDB">
              <w:rPr>
                <w:rFonts w:eastAsia="Calibri" w:cstheme="minorHAnsi"/>
                <w:sz w:val="24"/>
                <w:szCs w:val="24"/>
                <w:lang w:val="en-US"/>
              </w:rPr>
              <w:t>Reports must be shared in advance of the meeting</w:t>
            </w:r>
          </w:p>
          <w:p w:rsidRPr="006F1CDB" w:rsidR="006F1CDB" w:rsidP="006F1CDB" w:rsidRDefault="006F1CDB" w14:paraId="6B937435" w14:textId="77777777">
            <w:pPr>
              <w:spacing w:after="0" w:line="240" w:lineRule="auto"/>
              <w:rPr>
                <w:rFonts w:eastAsia="Calibri" w:cstheme="minorHAnsi"/>
                <w:sz w:val="24"/>
                <w:szCs w:val="24"/>
              </w:rPr>
            </w:pPr>
          </w:p>
        </w:tc>
      </w:tr>
      <w:tr w:rsidRPr="006F1CDB" w:rsidR="006F1CDB" w:rsidTr="002908B4" w14:paraId="2EDB3440" w14:textId="77777777">
        <w:trPr>
          <w:trHeight w:val="5342"/>
        </w:trPr>
        <w:tc>
          <w:tcPr>
            <w:tcW w:w="14601" w:type="dxa"/>
            <w:shd w:val="clear" w:color="auto" w:fill="F2F2F2" w:themeFill="background1" w:themeFillShade="F2"/>
          </w:tcPr>
          <w:p w:rsidRPr="006F1CDB" w:rsidR="006F1CDB" w:rsidP="006F1CDB" w:rsidRDefault="006F1CDB" w14:paraId="6CF29AEF" w14:textId="77777777">
            <w:pPr>
              <w:spacing w:after="0" w:line="240" w:lineRule="auto"/>
              <w:rPr>
                <w:rFonts w:eastAsia="Calibri" w:cstheme="minorHAnsi"/>
                <w:b/>
                <w:sz w:val="24"/>
                <w:szCs w:val="24"/>
              </w:rPr>
            </w:pPr>
          </w:p>
          <w:p w:rsidRPr="006F1CDB" w:rsidR="006F1CDB" w:rsidP="006F1CDB" w:rsidRDefault="006F1CDB" w14:paraId="322EC427" w14:textId="77777777">
            <w:pPr>
              <w:numPr>
                <w:ilvl w:val="0"/>
                <w:numId w:val="8"/>
              </w:numPr>
              <w:spacing w:after="0" w:line="240" w:lineRule="auto"/>
              <w:contextualSpacing/>
              <w:rPr>
                <w:rFonts w:eastAsia="Calibri" w:cstheme="minorHAnsi"/>
                <w:b/>
                <w:sz w:val="28"/>
                <w:szCs w:val="28"/>
              </w:rPr>
            </w:pPr>
            <w:r w:rsidRPr="006F1CDB">
              <w:rPr>
                <w:rFonts w:eastAsia="Calibri" w:cstheme="minorHAnsi"/>
                <w:b/>
                <w:sz w:val="28"/>
                <w:szCs w:val="28"/>
              </w:rPr>
              <w:t>School Role and Responsibilities for Child Protection Conferences (CPCs)</w:t>
            </w:r>
          </w:p>
          <w:p w:rsidRPr="006F1CDB" w:rsidR="006F1CDB" w:rsidP="006F1CDB" w:rsidRDefault="006F1CDB" w14:paraId="4727D36D" w14:textId="77777777">
            <w:pPr>
              <w:spacing w:after="0" w:line="240" w:lineRule="auto"/>
              <w:rPr>
                <w:rFonts w:eastAsia="Calibri" w:cstheme="minorHAnsi"/>
                <w:b/>
                <w:sz w:val="24"/>
                <w:szCs w:val="24"/>
              </w:rPr>
            </w:pPr>
          </w:p>
          <w:p w:rsidRPr="006F1CDB" w:rsidR="006F1CDB" w:rsidP="006F1CDB" w:rsidRDefault="006F1CDB" w14:paraId="5DE6CC78" w14:textId="77777777">
            <w:pPr>
              <w:spacing w:after="120" w:line="240" w:lineRule="auto"/>
              <w:rPr>
                <w:rFonts w:eastAsia="Calibri" w:cstheme="minorHAnsi"/>
                <w:b/>
                <w:bCs/>
                <w:sz w:val="24"/>
                <w:szCs w:val="24"/>
              </w:rPr>
            </w:pPr>
            <w:r w:rsidRPr="006F1CDB">
              <w:rPr>
                <w:rFonts w:eastAsia="Calibri" w:cstheme="minorHAnsi"/>
                <w:b/>
                <w:bCs/>
                <w:sz w:val="24"/>
                <w:szCs w:val="24"/>
              </w:rPr>
              <w:t>The purpose of child protection conferences:</w:t>
            </w:r>
          </w:p>
          <w:p w:rsidRPr="006F1CDB" w:rsidR="006F1CDB" w:rsidP="006F1CDB" w:rsidRDefault="006F1CDB" w14:paraId="7A3F098E" w14:textId="77777777">
            <w:pPr>
              <w:numPr>
                <w:ilvl w:val="0"/>
                <w:numId w:val="1"/>
              </w:numPr>
              <w:spacing w:after="120"/>
              <w:rPr>
                <w:rFonts w:eastAsia="Calibri" w:cstheme="minorHAnsi"/>
                <w:sz w:val="24"/>
                <w:szCs w:val="24"/>
              </w:rPr>
            </w:pPr>
            <w:r w:rsidRPr="006F1CDB">
              <w:rPr>
                <w:rFonts w:eastAsia="Calibri" w:cstheme="minorHAnsi"/>
                <w:bCs/>
                <w:sz w:val="24"/>
                <w:szCs w:val="24"/>
              </w:rPr>
              <w:t xml:space="preserve">Consider all relevant information and plan how </w:t>
            </w:r>
            <w:r w:rsidRPr="006F1CDB">
              <w:rPr>
                <w:rFonts w:eastAsia="Calibri" w:cstheme="minorHAnsi"/>
                <w:sz w:val="24"/>
                <w:szCs w:val="24"/>
              </w:rPr>
              <w:t>t</w:t>
            </w:r>
            <w:r w:rsidRPr="006F1CDB">
              <w:rPr>
                <w:rFonts w:eastAsia="Calibri" w:cstheme="minorHAnsi"/>
                <w:bCs/>
                <w:sz w:val="24"/>
                <w:szCs w:val="24"/>
              </w:rPr>
              <w:t>o safeguard the child and promote their welfare.</w:t>
            </w:r>
          </w:p>
          <w:p w:rsidRPr="006F1CDB" w:rsidR="006F1CDB" w:rsidP="006F1CDB" w:rsidRDefault="006F1CDB" w14:paraId="5F5E975A" w14:textId="77777777">
            <w:pPr>
              <w:numPr>
                <w:ilvl w:val="0"/>
                <w:numId w:val="1"/>
              </w:numPr>
              <w:spacing w:after="120"/>
              <w:rPr>
                <w:rFonts w:eastAsia="Calibri" w:cstheme="minorHAnsi"/>
                <w:sz w:val="24"/>
                <w:szCs w:val="24"/>
              </w:rPr>
            </w:pPr>
            <w:r w:rsidRPr="006F1CDB">
              <w:rPr>
                <w:rFonts w:eastAsia="Calibri" w:cstheme="minorHAnsi"/>
                <w:bCs/>
                <w:sz w:val="24"/>
                <w:szCs w:val="24"/>
              </w:rPr>
              <w:t>Decide whether the child has suffered significant harm and whether the child is likely to suffer significant harm in the future.</w:t>
            </w:r>
          </w:p>
          <w:p w:rsidRPr="006F1CDB" w:rsidR="006F1CDB" w:rsidP="006F1CDB" w:rsidRDefault="006F1CDB" w14:paraId="4AE140D2" w14:textId="77777777">
            <w:pPr>
              <w:numPr>
                <w:ilvl w:val="0"/>
                <w:numId w:val="1"/>
              </w:numPr>
              <w:spacing w:after="120"/>
              <w:rPr>
                <w:rFonts w:eastAsia="Calibri" w:cstheme="minorHAnsi"/>
                <w:sz w:val="24"/>
                <w:szCs w:val="24"/>
              </w:rPr>
            </w:pPr>
            <w:r w:rsidRPr="006F1CDB">
              <w:rPr>
                <w:rFonts w:eastAsia="Calibri" w:cstheme="minorHAnsi"/>
                <w:bCs/>
                <w:sz w:val="24"/>
                <w:szCs w:val="24"/>
              </w:rPr>
              <w:t>Decide whether a child protection plan is required.</w:t>
            </w:r>
          </w:p>
          <w:p w:rsidRPr="006F1CDB" w:rsidR="006F1CDB" w:rsidP="006F1CDB" w:rsidRDefault="006F1CDB" w14:paraId="3E808C0F" w14:textId="77777777">
            <w:pPr>
              <w:numPr>
                <w:ilvl w:val="0"/>
                <w:numId w:val="1"/>
              </w:numPr>
              <w:spacing w:after="120"/>
              <w:rPr>
                <w:rFonts w:eastAsia="Calibri" w:cstheme="minorHAnsi"/>
                <w:sz w:val="24"/>
                <w:szCs w:val="24"/>
              </w:rPr>
            </w:pPr>
            <w:r w:rsidRPr="006F1CDB">
              <w:rPr>
                <w:rFonts w:eastAsia="Calibri" w:cstheme="minorHAnsi"/>
                <w:bCs/>
                <w:sz w:val="24"/>
                <w:szCs w:val="24"/>
              </w:rPr>
              <w:t>Decide on category of abuse.</w:t>
            </w:r>
          </w:p>
          <w:p w:rsidRPr="006F1CDB" w:rsidR="006F1CDB" w:rsidP="006F1CDB" w:rsidRDefault="006F1CDB" w14:paraId="6489F822" w14:textId="77777777">
            <w:pPr>
              <w:spacing w:after="120" w:line="240" w:lineRule="auto"/>
              <w:rPr>
                <w:rFonts w:eastAsia="Calibri" w:cstheme="minorHAnsi"/>
                <w:b/>
                <w:sz w:val="24"/>
                <w:szCs w:val="24"/>
              </w:rPr>
            </w:pPr>
            <w:r w:rsidRPr="006F1CDB">
              <w:rPr>
                <w:rFonts w:eastAsia="Calibri" w:cstheme="minorHAnsi"/>
                <w:b/>
                <w:sz w:val="24"/>
                <w:szCs w:val="24"/>
              </w:rPr>
              <w:t>Who attends:</w:t>
            </w:r>
          </w:p>
          <w:p w:rsidR="006F1CDB" w:rsidP="006F1CDB" w:rsidRDefault="006F1CDB" w14:paraId="1C0124A5" w14:textId="77777777">
            <w:pPr>
              <w:spacing w:after="120" w:line="240" w:lineRule="auto"/>
              <w:rPr>
                <w:rFonts w:eastAsia="Calibri" w:cstheme="minorHAnsi"/>
                <w:bCs/>
                <w:sz w:val="24"/>
                <w:szCs w:val="24"/>
              </w:rPr>
            </w:pPr>
            <w:r w:rsidRPr="006F1CDB">
              <w:rPr>
                <w:rFonts w:eastAsia="Calibri" w:cstheme="minorHAnsi"/>
                <w:bCs/>
                <w:sz w:val="24"/>
                <w:szCs w:val="24"/>
              </w:rPr>
              <w:t xml:space="preserve">Conference chair, Children’s centre, Education, GP , Police , Health visitor / school nurse, Family, Family support, child if age appropriate, legal representative, Children services other independent agencies and resources etc. </w:t>
            </w:r>
          </w:p>
          <w:p w:rsidRPr="006F1CDB" w:rsidR="00B523F2" w:rsidP="006F1CDB" w:rsidRDefault="00B523F2" w14:paraId="72E77DD1" w14:textId="77777777">
            <w:pPr>
              <w:spacing w:after="120" w:line="240" w:lineRule="auto"/>
              <w:rPr>
                <w:rFonts w:eastAsia="Calibri" w:cstheme="minorHAnsi"/>
                <w:bCs/>
                <w:sz w:val="24"/>
                <w:szCs w:val="24"/>
              </w:rPr>
            </w:pPr>
          </w:p>
          <w:p w:rsidRPr="006F1CDB" w:rsidR="006F1CDB" w:rsidP="006F1CDB" w:rsidRDefault="006F1CDB" w14:paraId="35D2BDC0" w14:textId="77777777">
            <w:pPr>
              <w:spacing w:after="120" w:line="240" w:lineRule="auto"/>
              <w:rPr>
                <w:rFonts w:eastAsia="Calibri" w:cstheme="minorHAnsi"/>
                <w:b/>
                <w:bCs/>
                <w:sz w:val="24"/>
                <w:szCs w:val="24"/>
              </w:rPr>
            </w:pPr>
            <w:r w:rsidRPr="006F1CDB">
              <w:rPr>
                <w:rFonts w:eastAsia="Calibri" w:cstheme="minorHAnsi"/>
                <w:b/>
                <w:bCs/>
                <w:sz w:val="24"/>
                <w:szCs w:val="24"/>
              </w:rPr>
              <w:t xml:space="preserve">The Designated Senior Person ( DSP)  role in relation to a child protection conference: </w:t>
            </w:r>
          </w:p>
          <w:p w:rsidRPr="006F1CDB" w:rsidR="006F1CDB" w:rsidP="006F1CDB" w:rsidRDefault="006F1CDB" w14:paraId="70C64E48" w14:textId="77777777">
            <w:pPr>
              <w:numPr>
                <w:ilvl w:val="0"/>
                <w:numId w:val="1"/>
              </w:numPr>
              <w:spacing w:after="120"/>
              <w:rPr>
                <w:rFonts w:eastAsia="Calibri" w:cstheme="minorHAnsi"/>
                <w:bCs/>
                <w:sz w:val="24"/>
                <w:szCs w:val="24"/>
              </w:rPr>
            </w:pPr>
            <w:r w:rsidRPr="006F1CDB">
              <w:rPr>
                <w:rFonts w:eastAsia="Calibri" w:cstheme="minorHAnsi"/>
                <w:bCs/>
                <w:sz w:val="24"/>
                <w:szCs w:val="24"/>
              </w:rPr>
              <w:t xml:space="preserve">Collate information and prepare a written report </w:t>
            </w:r>
          </w:p>
          <w:p w:rsidRPr="006F1CDB" w:rsidR="006F1CDB" w:rsidP="006F1CDB" w:rsidRDefault="006F1CDB" w14:paraId="02B610B4" w14:textId="77777777">
            <w:pPr>
              <w:numPr>
                <w:ilvl w:val="0"/>
                <w:numId w:val="1"/>
              </w:numPr>
              <w:spacing w:after="120"/>
              <w:rPr>
                <w:rFonts w:eastAsia="Calibri" w:cstheme="minorHAnsi"/>
                <w:bCs/>
                <w:sz w:val="24"/>
                <w:szCs w:val="24"/>
              </w:rPr>
            </w:pPr>
            <w:r w:rsidRPr="006F1CDB">
              <w:rPr>
                <w:rFonts w:eastAsia="Calibri" w:cstheme="minorHAnsi"/>
                <w:bCs/>
                <w:sz w:val="24"/>
                <w:szCs w:val="24"/>
              </w:rPr>
              <w:t>Share report with child (where appropriate) and Parents</w:t>
            </w:r>
          </w:p>
          <w:p w:rsidRPr="006F1CDB" w:rsidR="006F1CDB" w:rsidP="006F1CDB" w:rsidRDefault="006F1CDB" w14:paraId="1DAB7646" w14:textId="77777777">
            <w:pPr>
              <w:numPr>
                <w:ilvl w:val="0"/>
                <w:numId w:val="1"/>
              </w:numPr>
              <w:spacing w:after="120"/>
              <w:rPr>
                <w:rFonts w:eastAsia="Calibri" w:cstheme="minorHAnsi"/>
                <w:bCs/>
                <w:sz w:val="24"/>
                <w:szCs w:val="24"/>
              </w:rPr>
            </w:pPr>
            <w:r w:rsidRPr="006F1CDB">
              <w:rPr>
                <w:rFonts w:eastAsia="Calibri" w:cstheme="minorHAnsi"/>
                <w:bCs/>
                <w:sz w:val="24"/>
                <w:szCs w:val="24"/>
              </w:rPr>
              <w:t xml:space="preserve">Send report to the Child Protection and Statutory Review Service. </w:t>
            </w:r>
          </w:p>
          <w:p w:rsidRPr="006F1CDB" w:rsidR="006F1CDB" w:rsidP="006F1CDB" w:rsidRDefault="006F1CDB" w14:paraId="55E52DB4" w14:textId="77777777">
            <w:pPr>
              <w:numPr>
                <w:ilvl w:val="0"/>
                <w:numId w:val="1"/>
              </w:numPr>
              <w:spacing w:after="120"/>
              <w:rPr>
                <w:rFonts w:eastAsia="Calibri" w:cstheme="minorHAnsi"/>
                <w:bCs/>
                <w:sz w:val="24"/>
                <w:szCs w:val="24"/>
              </w:rPr>
            </w:pPr>
            <w:r w:rsidRPr="006F1CDB">
              <w:rPr>
                <w:rFonts w:eastAsia="Calibri" w:cstheme="minorHAnsi"/>
                <w:bCs/>
                <w:sz w:val="24"/>
                <w:szCs w:val="24"/>
              </w:rPr>
              <w:t xml:space="preserve">Organise attendance of an appropriate school representative. </w:t>
            </w:r>
          </w:p>
          <w:p w:rsidRPr="006F1CDB" w:rsidR="006F1CDB" w:rsidP="006F1CDB" w:rsidRDefault="006F1CDB" w14:paraId="54172DCD" w14:textId="77777777">
            <w:pPr>
              <w:numPr>
                <w:ilvl w:val="0"/>
                <w:numId w:val="1"/>
              </w:numPr>
              <w:spacing w:after="120"/>
              <w:rPr>
                <w:rFonts w:eastAsia="Calibri" w:cstheme="minorHAnsi"/>
                <w:bCs/>
                <w:sz w:val="24"/>
                <w:szCs w:val="24"/>
              </w:rPr>
            </w:pPr>
            <w:r w:rsidRPr="006F1CDB">
              <w:rPr>
                <w:rFonts w:eastAsia="Calibri" w:cstheme="minorHAnsi"/>
                <w:bCs/>
                <w:sz w:val="24"/>
                <w:szCs w:val="24"/>
              </w:rPr>
              <w:t>Complete pre conference reading.</w:t>
            </w:r>
          </w:p>
          <w:p w:rsidRPr="006F1CDB" w:rsidR="006F1CDB" w:rsidP="006F1CDB" w:rsidRDefault="006F1CDB" w14:paraId="18450264" w14:textId="77777777">
            <w:pPr>
              <w:numPr>
                <w:ilvl w:val="0"/>
                <w:numId w:val="1"/>
              </w:numPr>
              <w:spacing w:after="120"/>
              <w:rPr>
                <w:rFonts w:eastAsia="Calibri" w:cstheme="minorHAnsi"/>
                <w:bCs/>
                <w:sz w:val="24"/>
                <w:szCs w:val="24"/>
              </w:rPr>
            </w:pPr>
            <w:r w:rsidRPr="006F1CDB">
              <w:rPr>
                <w:rFonts w:eastAsia="Calibri" w:cstheme="minorHAnsi"/>
                <w:bCs/>
                <w:sz w:val="24"/>
                <w:szCs w:val="24"/>
              </w:rPr>
              <w:t>Understand the test for likelihood of future significant harm.</w:t>
            </w:r>
          </w:p>
          <w:p w:rsidRPr="006F1CDB" w:rsidR="006F1CDB" w:rsidP="006F1CDB" w:rsidRDefault="006F1CDB" w14:paraId="2A7985E7" w14:textId="77777777">
            <w:pPr>
              <w:numPr>
                <w:ilvl w:val="0"/>
                <w:numId w:val="1"/>
              </w:numPr>
              <w:spacing w:after="120"/>
              <w:rPr>
                <w:rFonts w:eastAsia="Calibri" w:cstheme="minorHAnsi"/>
                <w:bCs/>
                <w:sz w:val="24"/>
                <w:szCs w:val="24"/>
              </w:rPr>
            </w:pPr>
            <w:r w:rsidRPr="006F1CDB">
              <w:rPr>
                <w:rFonts w:eastAsia="Calibri" w:cstheme="minorHAnsi"/>
                <w:bCs/>
                <w:sz w:val="24"/>
                <w:szCs w:val="24"/>
              </w:rPr>
              <w:t>Contribute to the conference and take part in discussion about future significant harm.</w:t>
            </w:r>
          </w:p>
          <w:p w:rsidRPr="006F1CDB" w:rsidR="006F1CDB" w:rsidP="006F1CDB" w:rsidRDefault="006F1CDB" w14:paraId="1312C503" w14:textId="77777777">
            <w:pPr>
              <w:spacing w:after="120" w:line="240" w:lineRule="auto"/>
              <w:rPr>
                <w:rFonts w:eastAsia="Calibri" w:cstheme="minorHAnsi"/>
                <w:b/>
                <w:bCs/>
                <w:sz w:val="24"/>
                <w:szCs w:val="24"/>
              </w:rPr>
            </w:pPr>
            <w:r w:rsidRPr="006F1CDB">
              <w:rPr>
                <w:rFonts w:eastAsia="Calibri" w:cstheme="minorHAnsi"/>
                <w:b/>
                <w:bCs/>
                <w:sz w:val="24"/>
                <w:szCs w:val="24"/>
              </w:rPr>
              <w:t>School report to conference:</w:t>
            </w:r>
          </w:p>
          <w:p w:rsidRPr="006F1CDB" w:rsidR="006F1CDB" w:rsidP="006F1CDB" w:rsidRDefault="006F1CDB" w14:paraId="521CD29D" w14:textId="77777777">
            <w:pPr>
              <w:numPr>
                <w:ilvl w:val="0"/>
                <w:numId w:val="1"/>
              </w:numPr>
              <w:spacing w:after="120" w:line="240" w:lineRule="auto"/>
              <w:rPr>
                <w:rFonts w:eastAsia="Calibri" w:cstheme="minorHAnsi"/>
                <w:bCs/>
                <w:sz w:val="24"/>
                <w:szCs w:val="24"/>
              </w:rPr>
            </w:pPr>
            <w:r w:rsidRPr="006F1CDB">
              <w:rPr>
                <w:rFonts w:eastAsia="Calibri" w:cstheme="minorHAnsi"/>
                <w:bCs/>
                <w:sz w:val="24"/>
                <w:szCs w:val="24"/>
              </w:rPr>
              <w:t>A tool for sharing relevant information about the child’s developmental needs, how these are being met and by whom and the child’s progression</w:t>
            </w:r>
          </w:p>
          <w:p w:rsidRPr="006F1CDB" w:rsidR="006F1CDB" w:rsidP="006F1CDB" w:rsidRDefault="006F1CDB" w14:paraId="36C8B8A9" w14:textId="77777777">
            <w:pPr>
              <w:numPr>
                <w:ilvl w:val="0"/>
                <w:numId w:val="1"/>
              </w:numPr>
              <w:spacing w:after="120" w:line="240" w:lineRule="auto"/>
              <w:rPr>
                <w:rFonts w:eastAsia="Calibri" w:cstheme="minorHAnsi"/>
                <w:bCs/>
                <w:sz w:val="24"/>
                <w:szCs w:val="24"/>
              </w:rPr>
            </w:pPr>
            <w:r w:rsidRPr="006F1CDB">
              <w:rPr>
                <w:rFonts w:eastAsia="Calibri" w:cstheme="minorHAnsi"/>
                <w:sz w:val="24"/>
                <w:szCs w:val="24"/>
              </w:rPr>
              <w:t>Ensure you have the views</w:t>
            </w:r>
            <w:r w:rsidR="00F5574C">
              <w:rPr>
                <w:rFonts w:eastAsia="Calibri" w:cstheme="minorHAnsi"/>
                <w:sz w:val="24"/>
                <w:szCs w:val="24"/>
              </w:rPr>
              <w:t xml:space="preserve">, </w:t>
            </w:r>
            <w:r w:rsidRPr="006F1CDB">
              <w:rPr>
                <w:rFonts w:eastAsia="Calibri" w:cstheme="minorHAnsi"/>
                <w:sz w:val="24"/>
                <w:szCs w:val="24"/>
              </w:rPr>
              <w:t xml:space="preserve">wishes and feelings of the children (if able to) so that they are encouraged to participate directly or indirectly to the process and that their views are available to the CP Conference and contribute to the formulation of the plan.  </w:t>
            </w:r>
          </w:p>
          <w:p w:rsidRPr="006F1CDB" w:rsidR="006F1CDB" w:rsidP="006F1CDB" w:rsidRDefault="006F1CDB" w14:paraId="4D610D40" w14:textId="77777777">
            <w:pPr>
              <w:numPr>
                <w:ilvl w:val="0"/>
                <w:numId w:val="1"/>
              </w:numPr>
              <w:spacing w:after="120"/>
              <w:rPr>
                <w:rFonts w:eastAsia="Calibri" w:cstheme="minorHAnsi"/>
                <w:bCs/>
                <w:sz w:val="24"/>
                <w:szCs w:val="24"/>
              </w:rPr>
            </w:pPr>
            <w:r w:rsidRPr="006F1CDB">
              <w:rPr>
                <w:rFonts w:eastAsia="Calibri" w:cstheme="minorHAnsi"/>
                <w:bCs/>
                <w:sz w:val="24"/>
                <w:szCs w:val="24"/>
              </w:rPr>
              <w:t>Should differentiate between fact and opinion</w:t>
            </w:r>
          </w:p>
          <w:p w:rsidRPr="006F1CDB" w:rsidR="006F1CDB" w:rsidP="006F1CDB" w:rsidRDefault="006F1CDB" w14:paraId="1F4632A2" w14:textId="77777777">
            <w:pPr>
              <w:numPr>
                <w:ilvl w:val="0"/>
                <w:numId w:val="1"/>
              </w:numPr>
              <w:spacing w:after="120"/>
              <w:rPr>
                <w:rFonts w:eastAsia="Calibri" w:cstheme="minorHAnsi"/>
                <w:bCs/>
                <w:sz w:val="24"/>
                <w:szCs w:val="24"/>
              </w:rPr>
            </w:pPr>
            <w:r w:rsidRPr="006F1CDB">
              <w:rPr>
                <w:rFonts w:eastAsia="Calibri" w:cstheme="minorHAnsi"/>
                <w:bCs/>
                <w:sz w:val="24"/>
                <w:szCs w:val="24"/>
              </w:rPr>
              <w:t xml:space="preserve">Should Highlight </w:t>
            </w:r>
            <w:r w:rsidRPr="006F1CDB">
              <w:rPr>
                <w:rFonts w:eastAsia="Calibri" w:cstheme="minorHAnsi"/>
                <w:b/>
                <w:bCs/>
                <w:sz w:val="24"/>
                <w:szCs w:val="24"/>
              </w:rPr>
              <w:t xml:space="preserve">strengths and </w:t>
            </w:r>
            <w:r w:rsidR="00F5574C">
              <w:rPr>
                <w:rFonts w:eastAsia="Calibri" w:cstheme="minorHAnsi"/>
                <w:b/>
                <w:bCs/>
                <w:sz w:val="24"/>
                <w:szCs w:val="24"/>
              </w:rPr>
              <w:t>s</w:t>
            </w:r>
            <w:r w:rsidRPr="006F1CDB">
              <w:rPr>
                <w:rFonts w:eastAsia="Calibri" w:cstheme="minorHAnsi"/>
                <w:b/>
                <w:bCs/>
                <w:sz w:val="24"/>
                <w:szCs w:val="24"/>
              </w:rPr>
              <w:t>afety</w:t>
            </w:r>
            <w:r w:rsidRPr="006F1CDB">
              <w:rPr>
                <w:rFonts w:eastAsia="Calibri" w:cstheme="minorHAnsi"/>
                <w:bCs/>
                <w:sz w:val="24"/>
                <w:szCs w:val="24"/>
              </w:rPr>
              <w:t xml:space="preserve"> as well as of risk</w:t>
            </w:r>
            <w:r w:rsidR="00F5574C">
              <w:rPr>
                <w:rFonts w:eastAsia="Calibri" w:cstheme="minorHAnsi"/>
                <w:bCs/>
                <w:sz w:val="24"/>
                <w:szCs w:val="24"/>
              </w:rPr>
              <w:t xml:space="preserve"> and </w:t>
            </w:r>
            <w:r w:rsidRPr="006F1CDB">
              <w:rPr>
                <w:rFonts w:eastAsia="Calibri" w:cstheme="minorHAnsi"/>
                <w:bCs/>
                <w:sz w:val="24"/>
                <w:szCs w:val="24"/>
              </w:rPr>
              <w:t>concern</w:t>
            </w:r>
          </w:p>
          <w:p w:rsidRPr="006F1CDB" w:rsidR="006F1CDB" w:rsidP="006F1CDB" w:rsidRDefault="006F1CDB" w14:paraId="63113748" w14:textId="77777777">
            <w:pPr>
              <w:numPr>
                <w:ilvl w:val="0"/>
                <w:numId w:val="1"/>
              </w:numPr>
              <w:spacing w:after="120" w:line="240" w:lineRule="auto"/>
              <w:rPr>
                <w:rFonts w:eastAsia="Calibri" w:cstheme="minorHAnsi"/>
                <w:bCs/>
                <w:sz w:val="24"/>
                <w:szCs w:val="24"/>
              </w:rPr>
            </w:pPr>
            <w:r w:rsidRPr="006F1CDB">
              <w:rPr>
                <w:rFonts w:eastAsia="Calibri" w:cstheme="minorHAnsi"/>
                <w:bCs/>
                <w:sz w:val="24"/>
                <w:szCs w:val="24"/>
              </w:rPr>
              <w:t>Should reflect the school’s view about risk, the need for a child protection plan or alternatives and the content of any plan</w:t>
            </w:r>
          </w:p>
          <w:p w:rsidRPr="006F1CDB" w:rsidR="006F1CDB" w:rsidP="006F1CDB" w:rsidRDefault="006F1CDB" w14:paraId="2682BB78" w14:textId="77777777">
            <w:pPr>
              <w:numPr>
                <w:ilvl w:val="0"/>
                <w:numId w:val="1"/>
              </w:numPr>
              <w:spacing w:after="120" w:line="240" w:lineRule="auto"/>
              <w:rPr>
                <w:rFonts w:eastAsia="Calibri" w:cstheme="minorHAnsi"/>
                <w:bCs/>
                <w:sz w:val="24"/>
                <w:szCs w:val="24"/>
              </w:rPr>
            </w:pPr>
            <w:r w:rsidRPr="006F1CDB">
              <w:rPr>
                <w:rFonts w:eastAsia="Calibri" w:cstheme="minorHAnsi"/>
                <w:sz w:val="24"/>
                <w:szCs w:val="24"/>
              </w:rPr>
              <w:t>Should be shared with the family at least 48 hours prior to an Initial Child Protection Conference and 5 working days prior to a Review Child Protection Conference</w:t>
            </w:r>
          </w:p>
          <w:p w:rsidRPr="006F1CDB" w:rsidR="006F1CDB" w:rsidP="006F1CDB" w:rsidRDefault="006F1CDB" w14:paraId="005EBD2B" w14:textId="77777777">
            <w:pPr>
              <w:numPr>
                <w:ilvl w:val="0"/>
                <w:numId w:val="1"/>
              </w:numPr>
              <w:spacing w:after="120" w:line="240" w:lineRule="auto"/>
              <w:rPr>
                <w:rFonts w:eastAsia="Calibri" w:cstheme="minorHAnsi"/>
                <w:bCs/>
                <w:sz w:val="24"/>
                <w:szCs w:val="24"/>
              </w:rPr>
            </w:pPr>
            <w:r w:rsidRPr="006F1CDB">
              <w:rPr>
                <w:rFonts w:eastAsia="Calibri" w:cstheme="minorHAnsi"/>
                <w:sz w:val="24"/>
                <w:szCs w:val="24"/>
              </w:rPr>
              <w:t>When necessary the report should use easily understood language and avoid professional jargon</w:t>
            </w:r>
          </w:p>
          <w:p w:rsidRPr="006F1CDB" w:rsidR="006F1CDB" w:rsidP="006F1CDB" w:rsidRDefault="006F1CDB" w14:paraId="4D8BD48A" w14:textId="77777777">
            <w:pPr>
              <w:numPr>
                <w:ilvl w:val="0"/>
                <w:numId w:val="1"/>
              </w:numPr>
              <w:spacing w:after="120" w:line="240" w:lineRule="auto"/>
              <w:rPr>
                <w:rFonts w:eastAsia="Calibri" w:cstheme="minorHAnsi"/>
                <w:bCs/>
                <w:sz w:val="24"/>
                <w:szCs w:val="24"/>
              </w:rPr>
            </w:pPr>
            <w:r w:rsidRPr="006F1CDB">
              <w:rPr>
                <w:rFonts w:eastAsia="Calibri" w:cstheme="minorHAnsi"/>
                <w:sz w:val="24"/>
                <w:szCs w:val="24"/>
              </w:rPr>
              <w:t xml:space="preserve">The report should be provided to the Chair at least </w:t>
            </w:r>
            <w:r w:rsidRPr="00F7202E">
              <w:rPr>
                <w:rFonts w:eastAsia="Calibri" w:cstheme="minorHAnsi"/>
                <w:b/>
                <w:color w:val="FF0000"/>
                <w:sz w:val="24"/>
                <w:szCs w:val="24"/>
              </w:rPr>
              <w:t>one working day</w:t>
            </w:r>
            <w:r w:rsidRPr="00F7202E">
              <w:rPr>
                <w:rFonts w:eastAsia="Calibri" w:cstheme="minorHAnsi"/>
                <w:color w:val="FF0000"/>
                <w:sz w:val="24"/>
                <w:szCs w:val="24"/>
              </w:rPr>
              <w:t xml:space="preserve"> </w:t>
            </w:r>
            <w:r w:rsidRPr="006F1CDB">
              <w:rPr>
                <w:rFonts w:eastAsia="Calibri" w:cstheme="minorHAnsi"/>
                <w:sz w:val="24"/>
                <w:szCs w:val="24"/>
              </w:rPr>
              <w:t>before an Initial</w:t>
            </w:r>
            <w:r w:rsidR="00F7202E">
              <w:rPr>
                <w:rFonts w:eastAsia="Calibri" w:cstheme="minorHAnsi"/>
                <w:sz w:val="24"/>
                <w:szCs w:val="24"/>
              </w:rPr>
              <w:t xml:space="preserve"> CPC</w:t>
            </w:r>
            <w:r w:rsidRPr="006F1CDB">
              <w:rPr>
                <w:rFonts w:eastAsia="Calibri" w:cstheme="minorHAnsi"/>
                <w:sz w:val="24"/>
                <w:szCs w:val="24"/>
              </w:rPr>
              <w:t xml:space="preserve">, and </w:t>
            </w:r>
            <w:r w:rsidRPr="00F7202E">
              <w:rPr>
                <w:rFonts w:eastAsia="Calibri" w:cstheme="minorHAnsi"/>
                <w:b/>
                <w:color w:val="FF0000"/>
                <w:sz w:val="24"/>
                <w:szCs w:val="24"/>
              </w:rPr>
              <w:t>three working days</w:t>
            </w:r>
            <w:r w:rsidRPr="006F1CDB">
              <w:rPr>
                <w:rFonts w:eastAsia="Calibri" w:cstheme="minorHAnsi"/>
                <w:sz w:val="24"/>
                <w:szCs w:val="24"/>
              </w:rPr>
              <w:t xml:space="preserve"> in advance of a Review Conference.</w:t>
            </w:r>
          </w:p>
          <w:p w:rsidRPr="006F1CDB" w:rsidR="006F1CDB" w:rsidP="006F1CDB" w:rsidRDefault="006F1CDB" w14:paraId="08659BA3" w14:textId="77777777">
            <w:pPr>
              <w:numPr>
                <w:ilvl w:val="0"/>
                <w:numId w:val="1"/>
              </w:numPr>
              <w:spacing w:after="120" w:line="240" w:lineRule="auto"/>
              <w:rPr>
                <w:rFonts w:eastAsia="Calibri" w:cstheme="minorHAnsi"/>
                <w:bCs/>
                <w:sz w:val="24"/>
                <w:szCs w:val="24"/>
              </w:rPr>
            </w:pPr>
            <w:r w:rsidRPr="006F1CDB">
              <w:rPr>
                <w:rFonts w:eastAsia="Calibri" w:cstheme="minorHAnsi"/>
                <w:sz w:val="24"/>
                <w:szCs w:val="24"/>
              </w:rPr>
              <w:t xml:space="preserve">Shared with the social worker  </w:t>
            </w:r>
          </w:p>
          <w:p w:rsidRPr="006F1CDB" w:rsidR="006F1CDB" w:rsidP="006F1CDB" w:rsidRDefault="006F1CDB" w14:paraId="3D10747D" w14:textId="77777777">
            <w:pPr>
              <w:numPr>
                <w:ilvl w:val="0"/>
                <w:numId w:val="1"/>
              </w:numPr>
              <w:spacing w:after="0" w:line="240" w:lineRule="auto"/>
              <w:rPr>
                <w:rFonts w:eastAsia="Calibri" w:cstheme="minorHAnsi"/>
                <w:bCs/>
                <w:sz w:val="24"/>
                <w:szCs w:val="24"/>
              </w:rPr>
            </w:pPr>
            <w:r w:rsidRPr="006F1CDB">
              <w:rPr>
                <w:rFonts w:eastAsia="Calibri" w:cstheme="minorHAnsi"/>
                <w:sz w:val="24"/>
                <w:szCs w:val="24"/>
              </w:rPr>
              <w:t xml:space="preserve">If any agency representatives are unable to attend the Conference (s)he must ensure a written report is made available through the Chair and that a colleague attend in DSP place. </w:t>
            </w:r>
          </w:p>
          <w:p w:rsidRPr="006F1CDB" w:rsidR="006F1CDB" w:rsidP="006F1CDB" w:rsidRDefault="006F1CDB" w14:paraId="3B51A2B2" w14:textId="77777777">
            <w:pPr>
              <w:numPr>
                <w:ilvl w:val="0"/>
                <w:numId w:val="1"/>
              </w:numPr>
              <w:spacing w:after="120" w:line="240" w:lineRule="auto"/>
              <w:rPr>
                <w:rFonts w:eastAsia="Calibri" w:cstheme="minorHAnsi"/>
                <w:bCs/>
                <w:sz w:val="24"/>
                <w:szCs w:val="24"/>
              </w:rPr>
            </w:pPr>
            <w:r w:rsidRPr="006F1CDB">
              <w:rPr>
                <w:rFonts w:eastAsia="Calibri" w:cstheme="minorHAnsi"/>
                <w:sz w:val="24"/>
                <w:szCs w:val="24"/>
              </w:rPr>
              <w:t xml:space="preserve">Bring 12 copies on the day </w:t>
            </w:r>
          </w:p>
          <w:p w:rsidRPr="00F7202E" w:rsidR="006F1CDB" w:rsidP="006F1CDB" w:rsidRDefault="006F1CDB" w14:paraId="45DB64D9" w14:textId="77777777">
            <w:pPr>
              <w:numPr>
                <w:ilvl w:val="0"/>
                <w:numId w:val="1"/>
              </w:numPr>
              <w:spacing w:after="120" w:line="240" w:lineRule="auto"/>
              <w:rPr>
                <w:rFonts w:eastAsia="Calibri" w:cstheme="minorHAnsi"/>
                <w:bCs/>
                <w:i/>
                <w:sz w:val="24"/>
                <w:szCs w:val="24"/>
              </w:rPr>
            </w:pPr>
            <w:r w:rsidRPr="006F1CDB">
              <w:rPr>
                <w:rFonts w:eastAsia="Calibri" w:cstheme="minorHAnsi"/>
                <w:sz w:val="24"/>
                <w:szCs w:val="24"/>
              </w:rPr>
              <w:t xml:space="preserve">Email a copy of the report to child protection &amp; statutory review service using the following email address : </w:t>
            </w:r>
          </w:p>
          <w:p w:rsidR="00F7202E" w:rsidP="00F7202E" w:rsidRDefault="002908B4" w14:paraId="0CB8BF0A" w14:textId="77777777">
            <w:hyperlink w:history="1" r:id="rId8">
              <w:r w:rsidR="00F7202E">
                <w:rPr>
                  <w:rStyle w:val="Hyperlink"/>
                </w:rPr>
                <w:t>Childprotection.unit@hertfordshire.gov.uk</w:t>
              </w:r>
            </w:hyperlink>
            <w:r w:rsidR="00F7202E">
              <w:t xml:space="preserve"> </w:t>
            </w:r>
          </w:p>
          <w:p w:rsidR="00F7202E" w:rsidP="00F7202E" w:rsidRDefault="002908B4" w14:paraId="26858CD2" w14:textId="77777777">
            <w:pPr>
              <w:rPr>
                <w:rFonts w:ascii="Arial" w:hAnsi="Arial" w:cs="Arial"/>
              </w:rPr>
            </w:pPr>
            <w:hyperlink w:history="1" r:id="rId9">
              <w:r w:rsidR="00F7202E">
                <w:rPr>
                  <w:rStyle w:val="Hyperlink"/>
                </w:rPr>
                <w:t>Cpc.reports@hertscc.gcsx.gov.uk</w:t>
              </w:r>
            </w:hyperlink>
            <w:r w:rsidR="00F7202E">
              <w:rPr>
                <w:rFonts w:ascii="Arial" w:hAnsi="Arial" w:cs="Arial"/>
              </w:rPr>
              <w:t xml:space="preserve"> (secure email) </w:t>
            </w:r>
          </w:p>
          <w:p w:rsidRPr="006F1CDB" w:rsidR="006F1CDB" w:rsidP="006F1CDB" w:rsidRDefault="006F1CDB" w14:paraId="6C7811E1" w14:textId="77777777">
            <w:pPr>
              <w:spacing w:after="120" w:line="240" w:lineRule="auto"/>
              <w:rPr>
                <w:rFonts w:eastAsia="Calibri" w:cstheme="minorHAnsi"/>
                <w:sz w:val="24"/>
                <w:szCs w:val="24"/>
              </w:rPr>
            </w:pPr>
          </w:p>
          <w:p w:rsidRPr="006F1CDB" w:rsidR="006F1CDB" w:rsidP="006F1CDB" w:rsidRDefault="006F1CDB" w14:paraId="5552CA6A" w14:textId="77777777">
            <w:pPr>
              <w:numPr>
                <w:ilvl w:val="0"/>
                <w:numId w:val="8"/>
              </w:numPr>
              <w:spacing w:after="0" w:line="240" w:lineRule="auto"/>
              <w:contextualSpacing/>
              <w:rPr>
                <w:rFonts w:eastAsia="Calibri" w:cstheme="minorHAnsi"/>
                <w:b/>
                <w:sz w:val="28"/>
                <w:szCs w:val="28"/>
              </w:rPr>
            </w:pPr>
            <w:r w:rsidRPr="006F1CDB">
              <w:rPr>
                <w:rFonts w:eastAsia="Calibri" w:cstheme="minorHAnsi"/>
                <w:b/>
                <w:sz w:val="28"/>
                <w:szCs w:val="28"/>
              </w:rPr>
              <w:t xml:space="preserve">Completing the Hertfordshire Multi-Agency Child Protection Conference Report. </w:t>
            </w:r>
          </w:p>
          <w:p w:rsidRPr="006F1CDB" w:rsidR="006F1CDB" w:rsidP="006F1CDB" w:rsidRDefault="006F1CDB" w14:paraId="642C3114" w14:textId="77777777">
            <w:pPr>
              <w:spacing w:after="0" w:line="240" w:lineRule="auto"/>
              <w:ind w:left="279"/>
              <w:rPr>
                <w:rFonts w:eastAsia="Calibri" w:cstheme="minorHAnsi"/>
                <w:sz w:val="24"/>
                <w:szCs w:val="24"/>
              </w:rPr>
            </w:pPr>
            <w:r w:rsidRPr="006F1CDB">
              <w:rPr>
                <w:rFonts w:eastAsia="Calibri" w:cstheme="minorHAnsi"/>
                <w:sz w:val="24"/>
                <w:szCs w:val="24"/>
              </w:rPr>
              <w:t xml:space="preserve">(An electronic version of the multiagency report can be found at </w:t>
            </w:r>
            <w:hyperlink w:history="1" r:id="rId10">
              <w:proofErr w:type="spellStart"/>
              <w:r w:rsidRPr="006F1CDB">
                <w:rPr>
                  <w:rFonts w:eastAsia="Calibri" w:cstheme="minorHAnsi"/>
                  <w:color w:val="0000FF"/>
                  <w:sz w:val="24"/>
                  <w:szCs w:val="24"/>
                  <w:u w:val="single"/>
                </w:rPr>
                <w:t>HGfL</w:t>
              </w:r>
              <w:proofErr w:type="spellEnd"/>
              <w:r w:rsidRPr="006F1CDB">
                <w:rPr>
                  <w:rFonts w:eastAsia="Calibri" w:cstheme="minorHAnsi"/>
                  <w:color w:val="0000FF"/>
                  <w:sz w:val="24"/>
                  <w:szCs w:val="24"/>
                  <w:u w:val="single"/>
                </w:rPr>
                <w:t>: Pup</w:t>
              </w:r>
              <w:r w:rsidRPr="006F1CDB">
                <w:rPr>
                  <w:rFonts w:eastAsia="Calibri" w:cstheme="minorHAnsi"/>
                  <w:color w:val="0000FF"/>
                  <w:sz w:val="24"/>
                  <w:szCs w:val="24"/>
                  <w:u w:val="single"/>
                </w:rPr>
                <w:t>i</w:t>
              </w:r>
              <w:r w:rsidRPr="006F1CDB">
                <w:rPr>
                  <w:rFonts w:eastAsia="Calibri" w:cstheme="minorHAnsi"/>
                  <w:color w:val="0000FF"/>
                  <w:sz w:val="24"/>
                  <w:szCs w:val="24"/>
                  <w:u w:val="single"/>
                </w:rPr>
                <w:t>l Welfare: Child Protection: Proformas</w:t>
              </w:r>
            </w:hyperlink>
            <w:r w:rsidRPr="006F1CDB">
              <w:rPr>
                <w:rFonts w:eastAsia="Calibri" w:cstheme="minorHAnsi"/>
                <w:sz w:val="24"/>
                <w:szCs w:val="24"/>
              </w:rPr>
              <w:t xml:space="preserve">.) </w:t>
            </w:r>
          </w:p>
          <w:p w:rsidRPr="006F1CDB" w:rsidR="006F1CDB" w:rsidP="006F1CDB" w:rsidRDefault="006F1CDB" w14:paraId="0E63ADAD" w14:textId="77777777">
            <w:pPr>
              <w:spacing w:after="0" w:line="240" w:lineRule="auto"/>
              <w:ind w:left="279"/>
              <w:rPr>
                <w:rFonts w:eastAsia="Calibri" w:cstheme="minorHAnsi"/>
                <w:sz w:val="24"/>
                <w:szCs w:val="24"/>
              </w:rPr>
            </w:pPr>
            <w:r w:rsidRPr="006F1CDB">
              <w:rPr>
                <w:rFonts w:eastAsia="Calibri" w:cstheme="minorHAnsi"/>
                <w:sz w:val="24"/>
                <w:szCs w:val="24"/>
              </w:rPr>
              <w:t>Below you will see a screen shot of the report with some suggestions as to what information schools should consider including.</w:t>
            </w:r>
          </w:p>
          <w:p w:rsidRPr="006F1CDB" w:rsidR="006F1CDB" w:rsidP="006F1CDB" w:rsidRDefault="006F1CDB" w14:paraId="210A7E6C" w14:textId="77777777">
            <w:pPr>
              <w:spacing w:after="0" w:line="240" w:lineRule="auto"/>
              <w:rPr>
                <w:rFonts w:eastAsia="Calibri" w:cstheme="minorHAnsi"/>
                <w:sz w:val="24"/>
                <w:szCs w:val="24"/>
              </w:rPr>
            </w:pPr>
          </w:p>
          <w:tbl>
            <w:tblPr>
              <w:tblW w:w="0" w:type="auto"/>
              <w:tblLook w:val="01E0" w:firstRow="1" w:lastRow="1" w:firstColumn="1" w:lastColumn="1" w:noHBand="0" w:noVBand="0"/>
            </w:tblPr>
            <w:tblGrid>
              <w:gridCol w:w="10008"/>
              <w:gridCol w:w="4166"/>
            </w:tblGrid>
            <w:tr w:rsidRPr="006F1CDB" w:rsidR="006F1CDB" w:rsidTr="002908B4" w14:paraId="1E2D16E1" w14:textId="77777777">
              <w:trPr>
                <w:trHeight w:val="353"/>
              </w:trPr>
              <w:tc>
                <w:tcPr>
                  <w:tcW w:w="10008" w:type="dxa"/>
                </w:tcPr>
                <w:p w:rsidRPr="006F1CDB" w:rsidR="006F1CDB" w:rsidP="002908B4" w:rsidRDefault="006F1CDB" w14:paraId="2AA0AE08" w14:textId="77777777">
                  <w:pPr>
                    <w:framePr w:hSpace="180" w:wrap="around" w:hAnchor="margin" w:vAnchor="page" w:y="3811"/>
                    <w:tabs>
                      <w:tab w:val="center" w:pos="4513"/>
                      <w:tab w:val="right" w:pos="9026"/>
                    </w:tabs>
                    <w:spacing w:after="0" w:line="240" w:lineRule="auto"/>
                    <w:rPr>
                      <w:rFonts w:eastAsia="Calibri" w:cstheme="minorHAnsi"/>
                      <w:sz w:val="16"/>
                      <w:szCs w:val="16"/>
                    </w:rPr>
                  </w:pPr>
                </w:p>
                <w:p w:rsidRPr="006F1CDB" w:rsidR="006F1CDB" w:rsidP="002908B4" w:rsidRDefault="006F1CDB" w14:paraId="7141369B" w14:textId="77777777">
                  <w:pPr>
                    <w:framePr w:hSpace="180" w:wrap="around" w:hAnchor="margin" w:vAnchor="page" w:y="3811"/>
                    <w:tabs>
                      <w:tab w:val="center" w:pos="4513"/>
                      <w:tab w:val="right" w:pos="9026"/>
                    </w:tabs>
                    <w:spacing w:after="0" w:line="240" w:lineRule="auto"/>
                    <w:rPr>
                      <w:rFonts w:eastAsia="Calibri" w:cstheme="minorHAnsi"/>
                      <w:b/>
                      <w:sz w:val="20"/>
                      <w:szCs w:val="20"/>
                    </w:rPr>
                  </w:pPr>
                  <w:r w:rsidRPr="006F1CDB">
                    <w:rPr>
                      <w:rFonts w:eastAsia="Calibri" w:cstheme="minorHAnsi"/>
                      <w:b/>
                      <w:noProof/>
                      <w:sz w:val="20"/>
                      <w:szCs w:val="20"/>
                      <w:lang w:eastAsia="en-GB"/>
                    </w:rPr>
                    <mc:AlternateContent>
                      <mc:Choice Requires="wps">
                        <w:drawing>
                          <wp:anchor distT="0" distB="0" distL="114300" distR="114300" simplePos="0" relativeHeight="251663360" behindDoc="0" locked="0" layoutInCell="1" allowOverlap="1" wp14:editId="1AE79A41" wp14:anchorId="5720A85B">
                            <wp:simplePos x="0" y="0"/>
                            <wp:positionH relativeFrom="column">
                              <wp:posOffset>5706745</wp:posOffset>
                            </wp:positionH>
                            <wp:positionV relativeFrom="paragraph">
                              <wp:posOffset>6350</wp:posOffset>
                            </wp:positionV>
                            <wp:extent cx="1121410" cy="593725"/>
                            <wp:effectExtent l="0" t="101600" r="0" b="314325"/>
                            <wp:wrapNone/>
                            <wp:docPr id="2" name="Curved 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51347">
                                      <a:off x="0" y="0"/>
                                      <a:ext cx="1121410" cy="593725"/>
                                    </a:xfrm>
                                    <a:prstGeom prst="curvedDownArrow">
                                      <a:avLst>
                                        <a:gd name="adj1" fmla="val 24991"/>
                                        <a:gd name="adj2" fmla="val 49982"/>
                                        <a:gd name="adj3" fmla="val 25000"/>
                                      </a:avLst>
                                    </a:prstGeom>
                                    <a:solidFill>
                                      <a:srgbClr val="FFFF00"/>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w14:anchorId="49BAECA1">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textboxrect="@45,@47,@46,@48" o:connecttype="custom" o:connectlocs="@17,0;@16,@22;@12,@2;@8,@22;@14,@2" o:connectangles="270,90,90,90,0" o:extrusionok="f"/>
                            <v:handles>
                              <v:h position="#0,bottomRight" xrange="@40,@29"/>
                              <v:h position="#1,bottomRight" xrange="@27,@21"/>
                              <v:h position="bottomRight,#2" yrange="@44,@22"/>
                            </v:handles>
                            <o:complex v:ext="view"/>
                          </v:shapetype>
                          <v:shape id="Curved Down Arrow 7" style="position:absolute;margin-left:449.35pt;margin-top:.5pt;width:88.3pt;height:46.75pt;rotation:-278675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yellow" strokecolor="#243f60" strokeweight="2pt" type="#_x0000_t105" adj="15884,20171,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"/>
                        </w:pict>
                      </mc:Fallback>
                    </mc:AlternateContent>
                  </w:r>
                  <w:r w:rsidRPr="006F1CDB">
                    <w:rPr>
                      <w:rFonts w:eastAsia="Calibri" w:cstheme="minorHAnsi"/>
                      <w:b/>
                      <w:sz w:val="20"/>
                      <w:szCs w:val="20"/>
                    </w:rPr>
                    <w:t>This report template is to be used by all agencies presenting at a Child Protection Conference in Hertfordshire</w:t>
                  </w:r>
                </w:p>
                <w:p w:rsidRPr="006F1CDB" w:rsidR="006F1CDB" w:rsidP="002908B4" w:rsidRDefault="006F1CDB" w14:paraId="6DD8C002" w14:textId="77777777">
                  <w:pPr>
                    <w:framePr w:hSpace="180" w:wrap="around" w:hAnchor="margin" w:vAnchor="page" w:y="3811"/>
                    <w:tabs>
                      <w:tab w:val="center" w:pos="4513"/>
                      <w:tab w:val="right" w:pos="9026"/>
                    </w:tabs>
                    <w:spacing w:after="0" w:line="240" w:lineRule="auto"/>
                    <w:rPr>
                      <w:rFonts w:eastAsia="Calibri" w:cstheme="minorHAnsi"/>
                      <w:b/>
                      <w:sz w:val="20"/>
                      <w:szCs w:val="20"/>
                    </w:rPr>
                  </w:pPr>
                  <w:r w:rsidRPr="006F1CDB">
                    <w:rPr>
                      <w:rFonts w:eastAsia="Calibri" w:cstheme="minorHAnsi"/>
                      <w:b/>
                      <w:sz w:val="20"/>
                      <w:szCs w:val="20"/>
                    </w:rPr>
                    <w:t xml:space="preserve">Please advise the Chair in advance if there is any information in this report that should not be shared with </w:t>
                  </w:r>
                </w:p>
                <w:p w:rsidRPr="006F1CDB" w:rsidR="006F1CDB" w:rsidP="002908B4" w:rsidRDefault="006F1CDB" w14:paraId="2F4AF58D" w14:textId="77777777">
                  <w:pPr>
                    <w:framePr w:hSpace="180" w:wrap="around" w:hAnchor="margin" w:vAnchor="page" w:y="3811"/>
                    <w:tabs>
                      <w:tab w:val="center" w:pos="4513"/>
                      <w:tab w:val="right" w:pos="9026"/>
                    </w:tabs>
                    <w:spacing w:after="0" w:line="240" w:lineRule="auto"/>
                    <w:rPr>
                      <w:rFonts w:eastAsia="Calibri" w:cstheme="minorHAnsi"/>
                      <w:b/>
                      <w:sz w:val="20"/>
                      <w:szCs w:val="20"/>
                    </w:rPr>
                  </w:pPr>
                  <w:r w:rsidRPr="006F1CDB">
                    <w:rPr>
                      <w:rFonts w:eastAsia="Calibri" w:cstheme="minorHAnsi"/>
                      <w:b/>
                      <w:sz w:val="20"/>
                      <w:szCs w:val="20"/>
                    </w:rPr>
                    <w:t>certain members at conference</w:t>
                  </w:r>
                </w:p>
                <w:p w:rsidRPr="006F1CDB" w:rsidR="006F1CDB" w:rsidP="002908B4" w:rsidRDefault="006F1CDB" w14:paraId="69BB008E" w14:textId="77777777">
                  <w:pPr>
                    <w:framePr w:hSpace="180" w:wrap="around" w:hAnchor="margin" w:vAnchor="page" w:y="3811"/>
                    <w:tabs>
                      <w:tab w:val="center" w:pos="4513"/>
                      <w:tab w:val="left" w:pos="7744"/>
                      <w:tab w:val="right" w:pos="9026"/>
                    </w:tabs>
                    <w:spacing w:after="0" w:line="240" w:lineRule="auto"/>
                    <w:rPr>
                      <w:rFonts w:eastAsia="Calibri" w:cstheme="minorHAnsi"/>
                      <w:szCs w:val="16"/>
                    </w:rPr>
                  </w:pPr>
                  <w:r w:rsidRPr="006F1CDB">
                    <w:rPr>
                      <w:rFonts w:eastAsia="Calibri" w:cstheme="minorHAnsi"/>
                      <w:b/>
                      <w:sz w:val="20"/>
                      <w:szCs w:val="20"/>
                    </w:rPr>
                    <w:tab/>
                  </w:r>
                </w:p>
              </w:tc>
              <w:tc>
                <w:tcPr>
                  <w:tcW w:w="4166" w:type="dxa"/>
                </w:tcPr>
                <w:p w:rsidRPr="006F1CDB" w:rsidR="006F1CDB" w:rsidP="002908B4" w:rsidRDefault="006F1CDB" w14:paraId="46113BBA" w14:textId="77777777">
                  <w:pPr>
                    <w:framePr w:hSpace="180" w:wrap="around" w:hAnchor="margin" w:vAnchor="page" w:y="3811"/>
                    <w:tabs>
                      <w:tab w:val="left" w:pos="636"/>
                      <w:tab w:val="right" w:pos="3950"/>
                      <w:tab w:val="center" w:pos="4513"/>
                      <w:tab w:val="right" w:pos="9026"/>
                    </w:tabs>
                    <w:spacing w:after="0" w:line="240" w:lineRule="auto"/>
                    <w:rPr>
                      <w:rFonts w:eastAsia="Calibri" w:cstheme="minorHAnsi"/>
                      <w:szCs w:val="16"/>
                    </w:rPr>
                  </w:pPr>
                  <w:r w:rsidRPr="006F1CDB">
                    <w:rPr>
                      <w:rFonts w:eastAsia="Calibri" w:cstheme="minorHAnsi"/>
                      <w:b/>
                      <w:sz w:val="20"/>
                      <w:szCs w:val="20"/>
                    </w:rPr>
                    <w:t>You may insert your agency logo</w:t>
                  </w:r>
                  <w:r w:rsidRPr="006F1CDB">
                    <w:rPr>
                      <w:rFonts w:eastAsia="Calibri" w:cstheme="minorHAnsi"/>
                    </w:rPr>
                    <w:tab/>
                  </w:r>
                  <w:r w:rsidRPr="006F1CDB">
                    <w:rPr>
                      <w:rFonts w:eastAsia="Calibri" w:cstheme="minorHAnsi"/>
                      <w:noProof/>
                      <w:lang w:eastAsia="en-GB"/>
                    </w:rPr>
                    <w:drawing>
                      <wp:inline distT="0" distB="0" distL="0" distR="0" wp14:anchorId="1F776246" wp14:editId="4201CEBA">
                        <wp:extent cx="828675" cy="5238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a:ln>
                                  <a:noFill/>
                                </a:ln>
                              </pic:spPr>
                            </pic:pic>
                          </a:graphicData>
                        </a:graphic>
                      </wp:inline>
                    </w:drawing>
                  </w:r>
                </w:p>
              </w:tc>
            </w:tr>
          </w:tbl>
          <w:p w:rsidRPr="006F1CDB" w:rsidR="006F1CDB" w:rsidP="006F1CDB" w:rsidRDefault="006F1CDB" w14:paraId="42D37414" w14:textId="77777777">
            <w:pPr>
              <w:spacing w:after="0" w:line="240" w:lineRule="auto"/>
              <w:jc w:val="center"/>
              <w:outlineLvl w:val="0"/>
              <w:rPr>
                <w:rFonts w:eastAsia="Calibri" w:cstheme="minorHAnsi"/>
                <w:b/>
                <w:sz w:val="32"/>
                <w:szCs w:val="32"/>
              </w:rPr>
            </w:pPr>
          </w:p>
          <w:p w:rsidRPr="006F1CDB" w:rsidR="006F1CDB" w:rsidP="004F2900" w:rsidRDefault="006F1CDB" w14:paraId="451901E6" w14:textId="77777777">
            <w:pPr>
              <w:spacing w:after="0" w:line="240" w:lineRule="auto"/>
              <w:jc w:val="center"/>
              <w:outlineLvl w:val="0"/>
              <w:rPr>
                <w:rFonts w:eastAsia="Calibri" w:cstheme="minorHAnsi"/>
                <w:b/>
                <w:sz w:val="20"/>
                <w:szCs w:val="20"/>
              </w:rPr>
            </w:pPr>
            <w:r w:rsidRPr="006F1CDB">
              <w:rPr>
                <w:rFonts w:eastAsia="Calibri" w:cstheme="minorHAnsi"/>
                <w:b/>
                <w:sz w:val="32"/>
                <w:szCs w:val="32"/>
              </w:rPr>
              <w:t>Hertfordshire Multi-agency Child Protection Conference Report</w:t>
            </w:r>
          </w:p>
          <w:p w:rsidRPr="006F1CDB" w:rsidR="006F1CDB" w:rsidP="006F1CDB" w:rsidRDefault="006F1CDB" w14:paraId="6B6ABE34" w14:textId="77777777">
            <w:pPr>
              <w:spacing w:after="0" w:line="240" w:lineRule="auto"/>
              <w:rPr>
                <w:rFonts w:eastAsia="Calibri" w:cstheme="minorHAnsi"/>
                <w:sz w:val="24"/>
                <w:szCs w:val="24"/>
              </w:rPr>
            </w:pPr>
          </w:p>
          <w:tbl>
            <w:tblPr>
              <w:tblW w:w="0" w:type="auto"/>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74"/>
              <w:gridCol w:w="10534"/>
            </w:tblGrid>
            <w:tr w:rsidRPr="006F1CDB" w:rsidR="006F1CDB" w:rsidTr="002908B4" w14:paraId="6970A845" w14:textId="77777777">
              <w:trPr>
                <w:trHeight w:val="818"/>
              </w:trPr>
              <w:tc>
                <w:tcPr>
                  <w:tcW w:w="3074"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790FAF13" w14:textId="77777777">
                  <w:pPr>
                    <w:framePr w:hSpace="180" w:wrap="around" w:hAnchor="margin" w:vAnchor="page" w:y="3811"/>
                    <w:rPr>
                      <w:rFonts w:eastAsia="Calibri" w:cstheme="minorHAnsi"/>
                      <w:b/>
                      <w:sz w:val="24"/>
                      <w:szCs w:val="24"/>
                    </w:rPr>
                  </w:pPr>
                  <w:r w:rsidRPr="006F1CDB">
                    <w:rPr>
                      <w:rFonts w:eastAsia="Calibri" w:cstheme="minorHAnsi"/>
                      <w:b/>
                      <w:sz w:val="24"/>
                      <w:szCs w:val="24"/>
                      <w:u w:val="single"/>
                    </w:rPr>
                    <w:br w:type="page"/>
                  </w:r>
                  <w:r w:rsidRPr="006F1CDB">
                    <w:rPr>
                      <w:rFonts w:eastAsia="Calibri" w:cstheme="minorHAnsi"/>
                      <w:b/>
                      <w:sz w:val="24"/>
                      <w:szCs w:val="24"/>
                    </w:rPr>
                    <w:t>Why are you working with the family?</w:t>
                  </w:r>
                </w:p>
              </w:tc>
              <w:tc>
                <w:tcPr>
                  <w:tcW w:w="10534" w:type="dxa"/>
                  <w:tcBorders>
                    <w:top w:val="single" w:color="auto" w:sz="4" w:space="0"/>
                    <w:left w:val="single" w:color="auto" w:sz="4" w:space="0"/>
                    <w:bottom w:val="single" w:color="auto" w:sz="4" w:space="0"/>
                    <w:right w:val="single" w:color="auto" w:sz="4" w:space="0"/>
                  </w:tcBorders>
                </w:tcPr>
                <w:p w:rsidRPr="006F1CDB" w:rsidR="006F1CDB" w:rsidP="004F2900" w:rsidRDefault="006F1CDB" w14:paraId="69BC522D" w14:textId="77777777">
                  <w:pPr>
                    <w:framePr w:hSpace="180" w:wrap="around" w:hAnchor="margin" w:vAnchor="page" w:y="3811"/>
                    <w:spacing w:line="240" w:lineRule="auto"/>
                    <w:rPr>
                      <w:rFonts w:eastAsia="Calibri" w:cstheme="minorHAnsi"/>
                      <w:b/>
                      <w:color w:val="1F497D"/>
                      <w:sz w:val="24"/>
                      <w:szCs w:val="24"/>
                    </w:rPr>
                  </w:pPr>
                  <w:r w:rsidRPr="006F1CDB">
                    <w:rPr>
                      <w:rFonts w:eastAsia="Calibri" w:cstheme="minorHAnsi"/>
                      <w:b/>
                      <w:color w:val="1F497D"/>
                      <w:sz w:val="24"/>
                      <w:szCs w:val="24"/>
                    </w:rPr>
                    <w:t>Child is on roll at the school</w:t>
                  </w:r>
                </w:p>
                <w:p w:rsidRPr="006F1CDB" w:rsidR="006F1CDB" w:rsidP="004F2900" w:rsidRDefault="006F1CDB" w14:paraId="78A9864D" w14:textId="77777777">
                  <w:pPr>
                    <w:framePr w:hSpace="180" w:wrap="around" w:hAnchor="margin" w:vAnchor="page" w:y="3811"/>
                    <w:numPr>
                      <w:ilvl w:val="0"/>
                      <w:numId w:val="5"/>
                    </w:numPr>
                    <w:spacing w:line="240" w:lineRule="auto"/>
                    <w:rPr>
                      <w:rFonts w:eastAsia="Calibri" w:cstheme="minorHAnsi"/>
                      <w:b/>
                      <w:color w:val="1F497D"/>
                      <w:sz w:val="24"/>
                      <w:szCs w:val="24"/>
                    </w:rPr>
                  </w:pPr>
                  <w:r w:rsidRPr="006F1CDB">
                    <w:rPr>
                      <w:rFonts w:eastAsia="Calibri" w:cstheme="minorHAnsi"/>
                      <w:b/>
                      <w:color w:val="1F497D"/>
                      <w:sz w:val="24"/>
                      <w:szCs w:val="24"/>
                    </w:rPr>
                    <w:t>How long they have been at the school?</w:t>
                  </w:r>
                </w:p>
                <w:p w:rsidRPr="006F1CDB" w:rsidR="006F1CDB" w:rsidP="004F2900" w:rsidRDefault="006F1CDB" w14:paraId="1A921EC7" w14:textId="77777777">
                  <w:pPr>
                    <w:framePr w:hSpace="180" w:wrap="around" w:hAnchor="margin" w:vAnchor="page" w:y="3811"/>
                    <w:numPr>
                      <w:ilvl w:val="0"/>
                      <w:numId w:val="5"/>
                    </w:numPr>
                    <w:spacing w:line="240" w:lineRule="auto"/>
                    <w:rPr>
                      <w:rFonts w:eastAsia="Calibri" w:cstheme="minorHAnsi"/>
                      <w:b/>
                      <w:color w:val="1F497D"/>
                      <w:sz w:val="24"/>
                      <w:szCs w:val="24"/>
                    </w:rPr>
                  </w:pPr>
                  <w:r w:rsidRPr="006F1CDB">
                    <w:rPr>
                      <w:rFonts w:eastAsia="Calibri" w:cstheme="minorHAnsi"/>
                      <w:b/>
                      <w:color w:val="1F497D"/>
                      <w:sz w:val="24"/>
                      <w:szCs w:val="24"/>
                    </w:rPr>
                    <w:t xml:space="preserve">Include the work you are doing, any other work planned, and the response of the child/ren and family to that work. This may include any services and resources that you have signposted the child and family to outside of the school setting e.g. children centre, health provisions mental child and adolescent mental health. </w:t>
                  </w:r>
                </w:p>
                <w:p w:rsidRPr="006F1CDB" w:rsidR="006F1CDB" w:rsidP="004F2900" w:rsidRDefault="006F1CDB" w14:paraId="72B373DC" w14:textId="77777777">
                  <w:pPr>
                    <w:framePr w:hSpace="180" w:wrap="around" w:hAnchor="margin" w:vAnchor="page" w:y="3811"/>
                    <w:numPr>
                      <w:ilvl w:val="0"/>
                      <w:numId w:val="5"/>
                    </w:numPr>
                    <w:spacing w:line="240" w:lineRule="auto"/>
                    <w:rPr>
                      <w:rFonts w:eastAsia="Calibri" w:cstheme="minorHAnsi"/>
                      <w:b/>
                      <w:color w:val="1F497D"/>
                      <w:sz w:val="24"/>
                      <w:szCs w:val="24"/>
                    </w:rPr>
                  </w:pPr>
                  <w:r w:rsidRPr="006F1CDB">
                    <w:rPr>
                      <w:rFonts w:eastAsia="Calibri" w:cstheme="minorHAnsi"/>
                      <w:b/>
                      <w:color w:val="1F497D"/>
                      <w:sz w:val="24"/>
                      <w:szCs w:val="24"/>
                    </w:rPr>
                    <w:t>Any in-house opportunities utilising PHSE programmes, pupil premium or other funding for projects and resources for the child?</w:t>
                  </w:r>
                  <w:r w:rsidR="004F2900">
                    <w:rPr>
                      <w:rFonts w:eastAsia="Calibri" w:cstheme="minorHAnsi"/>
                      <w:b/>
                      <w:color w:val="1F497D"/>
                      <w:sz w:val="24"/>
                      <w:szCs w:val="24"/>
                    </w:rPr>
                    <w:t xml:space="preserve">  </w:t>
                  </w:r>
                  <w:r w:rsidRPr="006F1CDB">
                    <w:rPr>
                      <w:rFonts w:eastAsia="Calibri" w:cstheme="minorHAnsi"/>
                      <w:b/>
                      <w:color w:val="1F497D"/>
                      <w:sz w:val="24"/>
                      <w:szCs w:val="24"/>
                    </w:rPr>
                    <w:t xml:space="preserve">Parenting support signposting them to other resources etc </w:t>
                  </w:r>
                </w:p>
              </w:tc>
            </w:tr>
          </w:tbl>
          <w:p w:rsidR="004F2900" w:rsidP="006F1CDB" w:rsidRDefault="006F1CDB" w14:paraId="21F447E5" w14:textId="77777777">
            <w:pPr>
              <w:spacing w:after="0" w:line="240" w:lineRule="auto"/>
              <w:rPr>
                <w:rFonts w:eastAsia="Calibri" w:cstheme="minorHAnsi"/>
                <w:b/>
                <w:sz w:val="20"/>
                <w:szCs w:val="20"/>
              </w:rPr>
            </w:pPr>
            <w:r w:rsidRPr="006F1CDB">
              <w:rPr>
                <w:rFonts w:eastAsia="Calibri" w:cstheme="minorHAnsi"/>
                <w:b/>
                <w:sz w:val="20"/>
                <w:szCs w:val="20"/>
              </w:rPr>
              <w:t xml:space="preserve">          </w:t>
            </w:r>
          </w:p>
          <w:p w:rsidRPr="006F1CDB" w:rsidR="006F1CDB" w:rsidP="006F1CDB" w:rsidRDefault="006F1CDB" w14:paraId="3376D417" w14:textId="77777777">
            <w:pPr>
              <w:spacing w:after="0" w:line="240" w:lineRule="auto"/>
              <w:rPr>
                <w:rFonts w:eastAsia="Calibri" w:cstheme="minorHAnsi"/>
                <w:b/>
                <w:i/>
                <w:color w:val="FF0000"/>
                <w:sz w:val="24"/>
                <w:szCs w:val="24"/>
              </w:rPr>
            </w:pPr>
            <w:r w:rsidRPr="006F1CDB">
              <w:rPr>
                <w:rFonts w:eastAsia="Calibri" w:cstheme="minorHAnsi"/>
                <w:b/>
                <w:color w:val="FF0000"/>
                <w:sz w:val="24"/>
                <w:szCs w:val="24"/>
              </w:rPr>
              <w:t xml:space="preserve">Please NOTE: </w:t>
            </w:r>
            <w:r w:rsidRPr="006F1CDB">
              <w:rPr>
                <w:rFonts w:eastAsia="Calibri" w:cstheme="minorHAnsi"/>
                <w:b/>
                <w:i/>
                <w:color w:val="FF0000"/>
                <w:sz w:val="24"/>
                <w:szCs w:val="24"/>
              </w:rPr>
              <w:t xml:space="preserve">The following </w:t>
            </w:r>
            <w:proofErr w:type="gramStart"/>
            <w:r w:rsidRPr="006F1CDB">
              <w:rPr>
                <w:rFonts w:eastAsia="Calibri" w:cstheme="minorHAnsi"/>
                <w:b/>
                <w:i/>
                <w:color w:val="FF0000"/>
                <w:sz w:val="24"/>
                <w:szCs w:val="24"/>
              </w:rPr>
              <w:t>headings  (</w:t>
            </w:r>
            <w:proofErr w:type="gramEnd"/>
            <w:r w:rsidRPr="006F1CDB">
              <w:rPr>
                <w:rFonts w:eastAsia="Calibri" w:cstheme="minorHAnsi"/>
                <w:b/>
                <w:i/>
                <w:color w:val="FF0000"/>
                <w:sz w:val="24"/>
                <w:szCs w:val="24"/>
              </w:rPr>
              <w:t xml:space="preserve"> A, B and C ) will form the basis of discussion at a CP conference, parents are asked </w:t>
            </w:r>
          </w:p>
          <w:p w:rsidRPr="006F1CDB" w:rsidR="006F1CDB" w:rsidP="006F1CDB" w:rsidRDefault="006F1CDB" w14:paraId="70B33D29" w14:textId="77777777">
            <w:pPr>
              <w:spacing w:after="0" w:line="240" w:lineRule="auto"/>
              <w:rPr>
                <w:rFonts w:eastAsia="Calibri" w:cstheme="minorHAnsi"/>
                <w:b/>
                <w:i/>
                <w:color w:val="FF0000"/>
                <w:sz w:val="24"/>
                <w:szCs w:val="24"/>
              </w:rPr>
            </w:pPr>
            <w:r w:rsidRPr="006F1CDB">
              <w:rPr>
                <w:rFonts w:eastAsia="Calibri" w:cstheme="minorHAnsi"/>
                <w:b/>
                <w:i/>
                <w:color w:val="FF0000"/>
                <w:sz w:val="24"/>
                <w:szCs w:val="24"/>
              </w:rPr>
              <w:t xml:space="preserve">        these questions first followed by professionals. The chair records this on a white board and later this information informs </w:t>
            </w:r>
          </w:p>
          <w:p w:rsidRPr="006F1CDB" w:rsidR="006F1CDB" w:rsidP="006F1CDB" w:rsidRDefault="006F1CDB" w14:paraId="273E40B0" w14:textId="77777777">
            <w:pPr>
              <w:spacing w:after="0" w:line="240" w:lineRule="auto"/>
              <w:rPr>
                <w:rFonts w:eastAsia="Calibri" w:cstheme="minorHAnsi"/>
                <w:b/>
                <w:i/>
                <w:color w:val="FF0000"/>
                <w:sz w:val="24"/>
                <w:szCs w:val="24"/>
              </w:rPr>
            </w:pPr>
            <w:r w:rsidRPr="006F1CDB">
              <w:rPr>
                <w:rFonts w:eastAsia="Calibri" w:cstheme="minorHAnsi"/>
                <w:b/>
                <w:i/>
                <w:color w:val="FF0000"/>
                <w:sz w:val="24"/>
                <w:szCs w:val="24"/>
              </w:rPr>
              <w:t xml:space="preserve">        the decisions and outcome of the meeting.      </w:t>
            </w:r>
          </w:p>
          <w:p w:rsidRPr="006F1CDB" w:rsidR="006F1CDB" w:rsidP="006F1CDB" w:rsidRDefault="006F1CDB" w14:paraId="1A445DE8" w14:textId="77777777">
            <w:pPr>
              <w:spacing w:after="0" w:line="240" w:lineRule="auto"/>
              <w:rPr>
                <w:rFonts w:eastAsia="Calibri" w:cstheme="minorHAnsi"/>
                <w:b/>
                <w:i/>
                <w:color w:val="FF0000"/>
              </w:rPr>
            </w:pPr>
          </w:p>
          <w:tbl>
            <w:tblPr>
              <w:tblW w:w="0" w:type="auto"/>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74"/>
              <w:gridCol w:w="10676"/>
            </w:tblGrid>
            <w:tr w:rsidRPr="006F1CDB" w:rsidR="006F1CDB" w:rsidTr="002908B4" w14:paraId="52DB4C56" w14:textId="77777777">
              <w:trPr>
                <w:trHeight w:val="1224"/>
              </w:trPr>
              <w:tc>
                <w:tcPr>
                  <w:tcW w:w="3074"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4BD34913" w14:textId="77777777">
                  <w:pPr>
                    <w:framePr w:hSpace="180" w:wrap="around" w:hAnchor="margin" w:vAnchor="page" w:y="3811"/>
                    <w:rPr>
                      <w:rFonts w:eastAsia="Calibri" w:cstheme="minorHAnsi"/>
                      <w:b/>
                      <w:sz w:val="24"/>
                      <w:szCs w:val="24"/>
                    </w:rPr>
                  </w:pPr>
                  <w:r w:rsidRPr="006F1CDB">
                    <w:rPr>
                      <w:rFonts w:eastAsia="Calibri" w:cstheme="minorHAnsi"/>
                      <w:b/>
                      <w:color w:val="FF0000"/>
                      <w:sz w:val="24"/>
                      <w:szCs w:val="24"/>
                    </w:rPr>
                    <w:t xml:space="preserve">A: </w:t>
                  </w:r>
                  <w:r w:rsidRPr="006F1CDB">
                    <w:rPr>
                      <w:rFonts w:eastAsia="Calibri" w:cstheme="minorHAnsi"/>
                      <w:b/>
                      <w:sz w:val="24"/>
                      <w:szCs w:val="24"/>
                    </w:rPr>
                    <w:t>What are you worried about with regard to the child/ren?</w:t>
                  </w:r>
                </w:p>
                <w:p w:rsidRPr="006F1CDB" w:rsidR="006F1CDB" w:rsidP="002908B4" w:rsidRDefault="006F1CDB" w14:paraId="03A735CC" w14:textId="77777777">
                  <w:pPr>
                    <w:framePr w:hSpace="180" w:wrap="around" w:hAnchor="margin" w:vAnchor="page" w:y="3811"/>
                    <w:rPr>
                      <w:rFonts w:eastAsia="Calibri" w:cstheme="minorHAnsi"/>
                      <w:b/>
                      <w:color w:val="1F497D"/>
                      <w:sz w:val="24"/>
                      <w:szCs w:val="24"/>
                    </w:rPr>
                  </w:pPr>
                  <w:r w:rsidRPr="006F1CDB">
                    <w:rPr>
                      <w:rFonts w:eastAsia="Calibri" w:cstheme="minorHAnsi"/>
                      <w:b/>
                      <w:sz w:val="24"/>
                      <w:szCs w:val="24"/>
                    </w:rPr>
                    <w:t xml:space="preserve">Impact on the child </w:t>
                  </w:r>
                </w:p>
              </w:tc>
              <w:tc>
                <w:tcPr>
                  <w:tcW w:w="10676"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40C7890F" w14:textId="77777777">
                  <w:pPr>
                    <w:framePr w:hSpace="180" w:wrap="around" w:hAnchor="margin" w:vAnchor="page" w:y="3811"/>
                    <w:numPr>
                      <w:ilvl w:val="0"/>
                      <w:numId w:val="6"/>
                    </w:numPr>
                    <w:autoSpaceDE w:val="0"/>
                    <w:autoSpaceDN w:val="0"/>
                    <w:adjustRightInd w:val="0"/>
                    <w:rPr>
                      <w:rFonts w:eastAsia="Calibri" w:cstheme="minorHAnsi"/>
                      <w:b/>
                      <w:bCs/>
                      <w:color w:val="1F497D"/>
                      <w:sz w:val="24"/>
                      <w:szCs w:val="24"/>
                    </w:rPr>
                  </w:pPr>
                  <w:r w:rsidRPr="006F1CDB">
                    <w:rPr>
                      <w:rFonts w:eastAsia="Calibri" w:cstheme="minorHAnsi"/>
                      <w:b/>
                      <w:bCs/>
                      <w:color w:val="1F497D"/>
                      <w:sz w:val="24"/>
                      <w:szCs w:val="24"/>
                    </w:rPr>
                    <w:t>What are the main issues and the perceived risk factors? ( see below)</w:t>
                  </w:r>
                </w:p>
                <w:p w:rsidRPr="006F1CDB" w:rsidR="006F1CDB" w:rsidP="002908B4" w:rsidRDefault="006F1CDB" w14:paraId="41E1D5E5" w14:textId="77777777">
                  <w:pPr>
                    <w:framePr w:hSpace="180" w:wrap="around" w:hAnchor="margin" w:vAnchor="page" w:y="3811"/>
                    <w:autoSpaceDE w:val="0"/>
                    <w:autoSpaceDN w:val="0"/>
                    <w:adjustRightInd w:val="0"/>
                    <w:rPr>
                      <w:rFonts w:eastAsia="Calibri" w:cstheme="minorHAnsi"/>
                      <w:b/>
                      <w:color w:val="1F497D"/>
                      <w:sz w:val="24"/>
                      <w:szCs w:val="24"/>
                    </w:rPr>
                  </w:pPr>
                  <w:r w:rsidRPr="006F1CDB">
                    <w:rPr>
                      <w:rFonts w:eastAsia="Calibri" w:cstheme="minorHAnsi"/>
                      <w:b/>
                      <w:bCs/>
                      <w:sz w:val="24"/>
                      <w:szCs w:val="24"/>
                    </w:rPr>
                    <w:t>Past Harm -</w:t>
                  </w:r>
                  <w:r w:rsidRPr="006F1CDB">
                    <w:rPr>
                      <w:rFonts w:eastAsia="Calibri" w:cstheme="minorHAnsi"/>
                      <w:b/>
                      <w:bCs/>
                      <w:color w:val="1F497D"/>
                      <w:sz w:val="24"/>
                      <w:szCs w:val="24"/>
                    </w:rPr>
                    <w:t xml:space="preserve"> W</w:t>
                  </w:r>
                  <w:r w:rsidRPr="006F1CDB">
                    <w:rPr>
                      <w:rFonts w:eastAsia="Calibri" w:cstheme="minorHAnsi"/>
                      <w:b/>
                      <w:color w:val="1F497D"/>
                      <w:sz w:val="24"/>
                      <w:szCs w:val="24"/>
                    </w:rPr>
                    <w:t xml:space="preserve">hat has happened to these children or other children in the care of the adult that worries you or you consider being a risk? </w:t>
                  </w:r>
                  <w:r w:rsidR="004F2900">
                    <w:rPr>
                      <w:rFonts w:eastAsia="Calibri" w:cstheme="minorHAnsi"/>
                      <w:b/>
                      <w:color w:val="1F497D"/>
                      <w:sz w:val="24"/>
                      <w:szCs w:val="24"/>
                    </w:rPr>
                    <w:t xml:space="preserve"> </w:t>
                  </w:r>
                  <w:r w:rsidRPr="006F1CDB">
                    <w:rPr>
                      <w:rFonts w:eastAsia="Calibri" w:cstheme="minorHAnsi"/>
                      <w:b/>
                      <w:color w:val="1F497D"/>
                      <w:sz w:val="24"/>
                      <w:szCs w:val="24"/>
                    </w:rPr>
                    <w:t xml:space="preserve">You can </w:t>
                  </w:r>
                  <w:r w:rsidRPr="006F1CDB">
                    <w:rPr>
                      <w:rFonts w:eastAsia="Calibri" w:cstheme="minorHAnsi"/>
                      <w:b/>
                      <w:color w:val="1F497D"/>
                      <w:sz w:val="24"/>
                      <w:szCs w:val="24"/>
                      <w:u w:val="single"/>
                    </w:rPr>
                    <w:t>add a chronology</w:t>
                  </w:r>
                  <w:r w:rsidRPr="006F1CDB">
                    <w:rPr>
                      <w:rFonts w:eastAsia="Calibri" w:cstheme="minorHAnsi"/>
                      <w:b/>
                      <w:color w:val="1F497D"/>
                      <w:sz w:val="24"/>
                      <w:szCs w:val="24"/>
                    </w:rPr>
                    <w:t xml:space="preserve"> in this section if you have been keeping one; otherwise a brief outline of incident time frame and outcomes. </w:t>
                  </w:r>
                </w:p>
                <w:p w:rsidRPr="006F1CDB" w:rsidR="006F1CDB" w:rsidP="002908B4" w:rsidRDefault="006F1CDB" w14:paraId="0FD79D0B" w14:textId="77777777">
                  <w:pPr>
                    <w:framePr w:hSpace="180" w:wrap="around" w:hAnchor="margin" w:vAnchor="page" w:y="3811"/>
                    <w:autoSpaceDE w:val="0"/>
                    <w:autoSpaceDN w:val="0"/>
                    <w:adjustRightInd w:val="0"/>
                    <w:rPr>
                      <w:rFonts w:eastAsia="Calibri" w:cstheme="minorHAnsi"/>
                      <w:b/>
                      <w:color w:val="1F497D"/>
                      <w:sz w:val="24"/>
                      <w:szCs w:val="24"/>
                    </w:rPr>
                  </w:pPr>
                  <w:r w:rsidRPr="006F1CDB">
                    <w:rPr>
                      <w:rFonts w:eastAsia="Calibri" w:cstheme="minorHAnsi"/>
                      <w:b/>
                      <w:bCs/>
                      <w:sz w:val="24"/>
                      <w:szCs w:val="24"/>
                    </w:rPr>
                    <w:t xml:space="preserve">Present and future danger - </w:t>
                  </w:r>
                  <w:r w:rsidRPr="006F1CDB">
                    <w:rPr>
                      <w:rFonts w:eastAsia="Calibri" w:cstheme="minorHAnsi"/>
                      <w:b/>
                      <w:color w:val="1F497D"/>
                      <w:sz w:val="24"/>
                      <w:szCs w:val="24"/>
                    </w:rPr>
                    <w:t>what are you worried is happening or might happen to the child/ren in the care of the adults?</w:t>
                  </w:r>
                </w:p>
                <w:p w:rsidRPr="006F1CDB" w:rsidR="006F1CDB" w:rsidP="002908B4" w:rsidRDefault="006F1CDB" w14:paraId="5DB06338" w14:textId="77777777">
                  <w:pPr>
                    <w:framePr w:hSpace="180" w:wrap="around" w:hAnchor="margin" w:vAnchor="page" w:y="3811"/>
                    <w:numPr>
                      <w:ilvl w:val="0"/>
                      <w:numId w:val="6"/>
                    </w:numPr>
                    <w:autoSpaceDE w:val="0"/>
                    <w:autoSpaceDN w:val="0"/>
                    <w:adjustRightInd w:val="0"/>
                    <w:rPr>
                      <w:rFonts w:eastAsia="Calibri" w:cstheme="minorHAnsi"/>
                    </w:rPr>
                  </w:pPr>
                  <w:r w:rsidRPr="006F1CDB">
                    <w:rPr>
                      <w:rFonts w:eastAsia="Calibri" w:cstheme="minorHAnsi"/>
                      <w:b/>
                      <w:color w:val="1F497D"/>
                      <w:sz w:val="24"/>
                      <w:szCs w:val="24"/>
                    </w:rPr>
                    <w:t>How is the above impacting on the child’s overall emotional and physical well-being e.g. Health, learning and development, attendance, emotional and behavioural well-being?</w:t>
                  </w:r>
                  <w:r w:rsidRPr="006F1CDB">
                    <w:rPr>
                      <w:rFonts w:eastAsia="Calibri" w:cstheme="minorHAnsi"/>
                      <w:b/>
                      <w:color w:val="1F497D"/>
                    </w:rPr>
                    <w:t xml:space="preserve">  </w:t>
                  </w:r>
                </w:p>
              </w:tc>
            </w:tr>
          </w:tbl>
          <w:p w:rsidRPr="006F1CDB" w:rsidR="006F1CDB" w:rsidP="006F1CDB" w:rsidRDefault="006F1CDB" w14:paraId="420C55C9" w14:textId="77777777">
            <w:pPr>
              <w:spacing w:after="0" w:line="240" w:lineRule="auto"/>
              <w:rPr>
                <w:rFonts w:eastAsia="Calibri" w:cstheme="minorHAnsi"/>
                <w:b/>
                <w:sz w:val="20"/>
                <w:szCs w:val="20"/>
                <w:u w:val="single"/>
              </w:rPr>
            </w:pPr>
          </w:p>
          <w:p w:rsidRPr="006F1CDB" w:rsidR="006F1CDB" w:rsidP="006F1CDB" w:rsidRDefault="006F1CDB" w14:paraId="6E43D1FD" w14:textId="77777777">
            <w:pPr>
              <w:spacing w:after="0" w:line="240" w:lineRule="auto"/>
              <w:rPr>
                <w:rFonts w:eastAsia="Calibri" w:cstheme="minorHAnsi"/>
                <w:b/>
                <w:sz w:val="20"/>
                <w:szCs w:val="20"/>
                <w:u w:val="single"/>
              </w:rPr>
            </w:pPr>
          </w:p>
          <w:tbl>
            <w:tblPr>
              <w:tblW w:w="0" w:type="auto"/>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94"/>
              <w:gridCol w:w="10856"/>
            </w:tblGrid>
            <w:tr w:rsidRPr="006F1CDB" w:rsidR="006F1CDB" w:rsidTr="002908B4" w14:paraId="070D14B5" w14:textId="77777777">
              <w:trPr>
                <w:trHeight w:val="1083"/>
              </w:trPr>
              <w:tc>
                <w:tcPr>
                  <w:tcW w:w="2894"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3ADBCC2C" w14:textId="77777777">
                  <w:pPr>
                    <w:framePr w:hSpace="180" w:wrap="around" w:hAnchor="margin" w:vAnchor="page" w:y="3811"/>
                    <w:rPr>
                      <w:rFonts w:eastAsia="Calibri" w:cstheme="minorHAnsi"/>
                      <w:b/>
                      <w:sz w:val="24"/>
                      <w:szCs w:val="24"/>
                    </w:rPr>
                  </w:pPr>
                  <w:r w:rsidRPr="006F1CDB">
                    <w:rPr>
                      <w:rFonts w:eastAsia="Calibri" w:cstheme="minorHAnsi"/>
                      <w:b/>
                      <w:color w:val="FF0000"/>
                      <w:sz w:val="24"/>
                      <w:szCs w:val="24"/>
                    </w:rPr>
                    <w:t xml:space="preserve">B: </w:t>
                  </w:r>
                  <w:r w:rsidRPr="006F1CDB">
                    <w:rPr>
                      <w:rFonts w:eastAsia="Calibri" w:cstheme="minorHAnsi"/>
                      <w:b/>
                      <w:sz w:val="24"/>
                      <w:szCs w:val="24"/>
                    </w:rPr>
                    <w:t>Strengths and Safety, What is Working well</w:t>
                  </w:r>
                </w:p>
                <w:p w:rsidRPr="006F1CDB" w:rsidR="006F1CDB" w:rsidP="002908B4" w:rsidRDefault="006F1CDB" w14:paraId="1D34982A" w14:textId="77777777">
                  <w:pPr>
                    <w:framePr w:hSpace="180" w:wrap="around" w:hAnchor="margin" w:vAnchor="page" w:y="3811"/>
                    <w:rPr>
                      <w:rFonts w:eastAsia="Calibri" w:cstheme="minorHAnsi"/>
                      <w:i/>
                      <w:sz w:val="16"/>
                      <w:szCs w:val="16"/>
                    </w:rPr>
                  </w:pPr>
                </w:p>
              </w:tc>
              <w:tc>
                <w:tcPr>
                  <w:tcW w:w="10856"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05BE577B" w14:textId="77777777">
                  <w:pPr>
                    <w:framePr w:hSpace="180" w:wrap="around" w:hAnchor="margin" w:vAnchor="page" w:y="3811"/>
                    <w:numPr>
                      <w:ilvl w:val="0"/>
                      <w:numId w:val="6"/>
                    </w:numPr>
                    <w:rPr>
                      <w:rFonts w:eastAsia="Calibri" w:cstheme="minorHAnsi"/>
                      <w:b/>
                      <w:color w:val="1F497D"/>
                      <w:sz w:val="24"/>
                      <w:szCs w:val="24"/>
                    </w:rPr>
                  </w:pPr>
                  <w:r w:rsidRPr="006F1CDB">
                    <w:rPr>
                      <w:rFonts w:eastAsia="Calibri" w:cstheme="minorHAnsi"/>
                      <w:b/>
                      <w:color w:val="1F497D"/>
                      <w:sz w:val="24"/>
                      <w:szCs w:val="24"/>
                    </w:rPr>
                    <w:t xml:space="preserve">Details of positive features of family life and parenting styles/ methods (that reduce the risk of harm /reduce your concerns e.g. if a child goes missing, does the parent report this to the police? is the adult seeking help because they are worried about the effects that their domestic abuse is having on their child?) </w:t>
                  </w:r>
                </w:p>
                <w:p w:rsidRPr="006F1CDB" w:rsidR="006F1CDB" w:rsidP="002908B4" w:rsidRDefault="006F1CDB" w14:paraId="722EC373" w14:textId="77777777">
                  <w:pPr>
                    <w:framePr w:hSpace="180" w:wrap="around" w:hAnchor="margin" w:vAnchor="page" w:y="3811"/>
                    <w:spacing w:after="120" w:line="240" w:lineRule="auto"/>
                    <w:rPr>
                      <w:rFonts w:eastAsia="Calibri" w:cstheme="minorHAnsi"/>
                    </w:rPr>
                  </w:pPr>
                  <w:r w:rsidRPr="006F1CDB">
                    <w:rPr>
                      <w:rFonts w:eastAsia="Calibri" w:cstheme="minorHAnsi"/>
                      <w:b/>
                      <w:color w:val="1F497D"/>
                      <w:sz w:val="24"/>
                      <w:szCs w:val="24"/>
                    </w:rPr>
                    <w:t xml:space="preserve">Use the assessment framework to think holistically about the child and family </w:t>
                  </w:r>
                  <w:r w:rsidRPr="006F1CDB">
                    <w:rPr>
                      <w:rFonts w:eastAsia="Calibri" w:cstheme="minorHAnsi"/>
                      <w:sz w:val="24"/>
                      <w:szCs w:val="24"/>
                    </w:rPr>
                    <w:t xml:space="preserve">(see </w:t>
                  </w:r>
                  <w:hyperlink w:history="1" w:anchor="safeguarding" r:id="rId12">
                    <w:r w:rsidRPr="006F1CDB">
                      <w:rPr>
                        <w:rFonts w:eastAsia="Calibri" w:cstheme="minorHAnsi"/>
                        <w:i/>
                        <w:color w:val="0000FF"/>
                        <w:sz w:val="24"/>
                        <w:szCs w:val="24"/>
                        <w:u w:val="single"/>
                      </w:rPr>
                      <w:t>Working Together to Safeguard Children (201</w:t>
                    </w:r>
                    <w:r w:rsidR="00120C00">
                      <w:rPr>
                        <w:rFonts w:eastAsia="Calibri" w:cstheme="minorHAnsi"/>
                        <w:i/>
                        <w:color w:val="0000FF"/>
                        <w:sz w:val="24"/>
                        <w:szCs w:val="24"/>
                        <w:u w:val="single"/>
                      </w:rPr>
                      <w:t>8</w:t>
                    </w:r>
                    <w:r w:rsidRPr="006F1CDB">
                      <w:rPr>
                        <w:rFonts w:eastAsia="Calibri" w:cstheme="minorHAnsi"/>
                        <w:i/>
                        <w:color w:val="0000FF"/>
                        <w:sz w:val="24"/>
                        <w:szCs w:val="24"/>
                        <w:u w:val="single"/>
                      </w:rPr>
                      <w:t>)</w:t>
                    </w:r>
                  </w:hyperlink>
                  <w:r w:rsidRPr="006F1CDB">
                    <w:rPr>
                      <w:rFonts w:eastAsia="Calibri" w:cstheme="minorHAnsi"/>
                      <w:i/>
                      <w:sz w:val="24"/>
                      <w:szCs w:val="24"/>
                    </w:rPr>
                    <w:t xml:space="preserve"> </w:t>
                  </w:r>
                  <w:r w:rsidRPr="006F1CDB">
                    <w:rPr>
                      <w:rFonts w:eastAsia="Calibri" w:cstheme="minorHAnsi"/>
                      <w:sz w:val="24"/>
                      <w:szCs w:val="24"/>
                    </w:rPr>
                    <w:t>Chapter 1, page 2</w:t>
                  </w:r>
                  <w:r w:rsidR="00120C00">
                    <w:rPr>
                      <w:rFonts w:eastAsia="Calibri" w:cstheme="minorHAnsi"/>
                      <w:sz w:val="24"/>
                      <w:szCs w:val="24"/>
                    </w:rPr>
                    <w:t>7</w:t>
                  </w:r>
                  <w:r w:rsidRPr="006F1CDB">
                    <w:rPr>
                      <w:rFonts w:eastAsia="Calibri" w:cstheme="minorHAnsi"/>
                      <w:sz w:val="24"/>
                      <w:szCs w:val="24"/>
                    </w:rPr>
                    <w:t xml:space="preserve"> </w:t>
                  </w:r>
                </w:p>
              </w:tc>
            </w:tr>
          </w:tbl>
          <w:p w:rsidRPr="006F1CDB" w:rsidR="006F1CDB" w:rsidP="006F1CDB" w:rsidRDefault="006F1CDB" w14:paraId="1BE01609" w14:textId="77777777">
            <w:pPr>
              <w:spacing w:after="0" w:line="240" w:lineRule="auto"/>
              <w:rPr>
                <w:rFonts w:eastAsia="Calibri" w:cstheme="minorHAnsi"/>
                <w:b/>
                <w:sz w:val="20"/>
                <w:szCs w:val="20"/>
                <w:u w:val="single"/>
              </w:rPr>
            </w:pPr>
          </w:p>
          <w:tbl>
            <w:tblPr>
              <w:tblW w:w="0" w:type="auto"/>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94"/>
              <w:gridCol w:w="10826"/>
            </w:tblGrid>
            <w:tr w:rsidRPr="006F1CDB" w:rsidR="006F1CDB" w:rsidTr="002908B4" w14:paraId="5F3C8ABD" w14:textId="77777777">
              <w:trPr>
                <w:trHeight w:val="2501"/>
              </w:trPr>
              <w:tc>
                <w:tcPr>
                  <w:tcW w:w="2894"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7EBA062C" w14:textId="77777777">
                  <w:pPr>
                    <w:framePr w:hSpace="180" w:wrap="around" w:hAnchor="margin" w:vAnchor="page" w:y="3811"/>
                    <w:rPr>
                      <w:rFonts w:eastAsia="Calibri" w:cstheme="minorHAnsi"/>
                      <w:b/>
                      <w:sz w:val="24"/>
                      <w:szCs w:val="24"/>
                    </w:rPr>
                  </w:pPr>
                  <w:r w:rsidRPr="006F1CDB">
                    <w:rPr>
                      <w:rFonts w:eastAsia="Calibri" w:cstheme="minorHAnsi"/>
                      <w:b/>
                      <w:color w:val="FF0000"/>
                      <w:sz w:val="24"/>
                      <w:szCs w:val="24"/>
                    </w:rPr>
                    <w:t xml:space="preserve">C: </w:t>
                  </w:r>
                  <w:r w:rsidRPr="006F1CDB">
                    <w:rPr>
                      <w:rFonts w:eastAsia="Calibri" w:cstheme="minorHAnsi"/>
                      <w:b/>
                      <w:sz w:val="24"/>
                      <w:szCs w:val="24"/>
                    </w:rPr>
                    <w:t>Grey Areas or Complicating Factor</w:t>
                  </w:r>
                </w:p>
                <w:p w:rsidRPr="006F1CDB" w:rsidR="006F1CDB" w:rsidP="002908B4" w:rsidRDefault="006F1CDB" w14:paraId="418BBAF3" w14:textId="77777777">
                  <w:pPr>
                    <w:framePr w:hSpace="180" w:wrap="around" w:hAnchor="margin" w:vAnchor="page" w:y="3811"/>
                    <w:rPr>
                      <w:rFonts w:eastAsia="Calibri" w:cstheme="minorHAnsi"/>
                      <w:sz w:val="20"/>
                      <w:szCs w:val="20"/>
                    </w:rPr>
                  </w:pPr>
                </w:p>
              </w:tc>
              <w:tc>
                <w:tcPr>
                  <w:tcW w:w="10826"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288FC496" w14:textId="77777777">
                  <w:pPr>
                    <w:framePr w:hSpace="180" w:wrap="around" w:hAnchor="margin" w:vAnchor="page" w:y="3811"/>
                    <w:numPr>
                      <w:ilvl w:val="0"/>
                      <w:numId w:val="6"/>
                    </w:numPr>
                    <w:rPr>
                      <w:rFonts w:eastAsia="Calibri" w:cstheme="minorHAnsi"/>
                      <w:b/>
                      <w:color w:val="1F497D"/>
                      <w:sz w:val="24"/>
                      <w:szCs w:val="24"/>
                    </w:rPr>
                  </w:pPr>
                  <w:r w:rsidRPr="006F1CDB">
                    <w:rPr>
                      <w:rFonts w:eastAsia="Calibri" w:cstheme="minorHAnsi"/>
                      <w:b/>
                      <w:color w:val="1F497D"/>
                      <w:sz w:val="24"/>
                      <w:szCs w:val="24"/>
                    </w:rPr>
                    <w:t xml:space="preserve">Are there any areas that are unclear that may be of potential concern? Is there </w:t>
                  </w:r>
                  <w:proofErr w:type="gramStart"/>
                  <w:r w:rsidRPr="006F1CDB">
                    <w:rPr>
                      <w:rFonts w:eastAsia="Calibri" w:cstheme="minorHAnsi"/>
                      <w:b/>
                      <w:color w:val="1F497D"/>
                      <w:sz w:val="24"/>
                      <w:szCs w:val="24"/>
                    </w:rPr>
                    <w:t>anything  that</w:t>
                  </w:r>
                  <w:proofErr w:type="gramEnd"/>
                  <w:r w:rsidRPr="006F1CDB">
                    <w:rPr>
                      <w:rFonts w:eastAsia="Calibri" w:cstheme="minorHAnsi"/>
                      <w:b/>
                      <w:color w:val="1F497D"/>
                      <w:sz w:val="24"/>
                      <w:szCs w:val="24"/>
                    </w:rPr>
                    <w:t xml:space="preserve"> is unknown which needs clarification  to support the child and keep them safe? (This could include un-evidenced concerns or areas of disagreement, e.g. issues around Parental </w:t>
                  </w:r>
                  <w:proofErr w:type="gramStart"/>
                  <w:r w:rsidRPr="006F1CDB">
                    <w:rPr>
                      <w:rFonts w:eastAsia="Calibri" w:cstheme="minorHAnsi"/>
                      <w:b/>
                      <w:color w:val="1F497D"/>
                      <w:sz w:val="24"/>
                      <w:szCs w:val="24"/>
                    </w:rPr>
                    <w:t>Responsibility  and</w:t>
                  </w:r>
                  <w:proofErr w:type="gramEnd"/>
                  <w:r w:rsidRPr="006F1CDB">
                    <w:rPr>
                      <w:rFonts w:eastAsia="Calibri" w:cstheme="minorHAnsi"/>
                      <w:b/>
                      <w:color w:val="1F497D"/>
                      <w:sz w:val="24"/>
                      <w:szCs w:val="24"/>
                    </w:rPr>
                    <w:t xml:space="preserve"> family dynamics; third hand information about substance misuse ,DV, mental or physical health of the care givers.) </w:t>
                  </w:r>
                </w:p>
                <w:p w:rsidRPr="006F1CDB" w:rsidR="006F1CDB" w:rsidP="002908B4" w:rsidRDefault="006F1CDB" w14:paraId="2E756CD5" w14:textId="77777777">
                  <w:pPr>
                    <w:framePr w:hSpace="180" w:wrap="around" w:hAnchor="margin" w:vAnchor="page" w:y="3811"/>
                    <w:numPr>
                      <w:ilvl w:val="0"/>
                      <w:numId w:val="6"/>
                    </w:numPr>
                    <w:rPr>
                      <w:rFonts w:eastAsia="Calibri" w:cstheme="minorHAnsi"/>
                      <w:b/>
                      <w:color w:val="1F497D"/>
                      <w:sz w:val="24"/>
                      <w:szCs w:val="24"/>
                    </w:rPr>
                  </w:pPr>
                  <w:r w:rsidRPr="006F1CDB">
                    <w:rPr>
                      <w:rFonts w:eastAsia="Calibri" w:cstheme="minorHAnsi"/>
                      <w:b/>
                      <w:color w:val="1F497D"/>
                      <w:sz w:val="24"/>
                      <w:szCs w:val="24"/>
                    </w:rPr>
                    <w:t>Think about what may need further exploration, but is out of your role and capacity to assess / explore.</w:t>
                  </w:r>
                </w:p>
                <w:p w:rsidRPr="006F1CDB" w:rsidR="006F1CDB" w:rsidP="002908B4" w:rsidRDefault="006F1CDB" w14:paraId="69DD0603" w14:textId="77777777">
                  <w:pPr>
                    <w:framePr w:hSpace="180" w:wrap="around" w:hAnchor="margin" w:vAnchor="page" w:y="3811"/>
                    <w:numPr>
                      <w:ilvl w:val="0"/>
                      <w:numId w:val="6"/>
                    </w:numPr>
                    <w:rPr>
                      <w:rFonts w:eastAsia="Calibri" w:cstheme="minorHAnsi"/>
                      <w:b/>
                      <w:color w:val="1F497D"/>
                    </w:rPr>
                  </w:pPr>
                  <w:r w:rsidRPr="006F1CDB">
                    <w:rPr>
                      <w:rFonts w:eastAsia="Calibri" w:cstheme="minorHAnsi"/>
                      <w:b/>
                      <w:color w:val="1F497D"/>
                      <w:sz w:val="24"/>
                      <w:szCs w:val="24"/>
                    </w:rPr>
                    <w:t>What makes safeguarding the child and working with the family more difficult? Are there times when the risk increases?</w:t>
                  </w:r>
                </w:p>
              </w:tc>
            </w:tr>
          </w:tbl>
          <w:p w:rsidRPr="006F1CDB" w:rsidR="006F1CDB" w:rsidP="006F1CDB" w:rsidRDefault="006F1CDB" w14:paraId="30A352D9" w14:textId="77777777">
            <w:pPr>
              <w:spacing w:after="0" w:line="240" w:lineRule="auto"/>
              <w:rPr>
                <w:rFonts w:eastAsia="Calibri" w:cstheme="minorHAnsi"/>
                <w:b/>
                <w:sz w:val="20"/>
                <w:szCs w:val="20"/>
                <w:u w:val="single"/>
              </w:rPr>
            </w:pPr>
          </w:p>
          <w:tbl>
            <w:tblPr>
              <w:tblW w:w="0" w:type="auto"/>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94"/>
              <w:gridCol w:w="10826"/>
            </w:tblGrid>
            <w:tr w:rsidRPr="006F1CDB" w:rsidR="006F1CDB" w:rsidTr="002908B4" w14:paraId="1AADB09A" w14:textId="77777777">
              <w:tc>
                <w:tcPr>
                  <w:tcW w:w="2894"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04AE0EAD" w14:textId="77777777">
                  <w:pPr>
                    <w:framePr w:hSpace="180" w:wrap="around" w:hAnchor="margin" w:vAnchor="page" w:y="3811"/>
                    <w:rPr>
                      <w:rFonts w:eastAsia="Calibri" w:cstheme="minorHAnsi"/>
                      <w:b/>
                      <w:color w:val="1F497D"/>
                      <w:sz w:val="24"/>
                      <w:szCs w:val="24"/>
                    </w:rPr>
                  </w:pPr>
                  <w:r w:rsidRPr="006F1CDB">
                    <w:rPr>
                      <w:rFonts w:eastAsia="Calibri" w:cstheme="minorHAnsi"/>
                      <w:b/>
                      <w:sz w:val="24"/>
                      <w:szCs w:val="24"/>
                    </w:rPr>
                    <w:t>What do you believe to be the likely outcome for the child/ren if the concerns continue</w:t>
                  </w:r>
                </w:p>
              </w:tc>
              <w:tc>
                <w:tcPr>
                  <w:tcW w:w="10826"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2475AD09" w14:textId="77777777">
                  <w:pPr>
                    <w:framePr w:hSpace="180" w:wrap="around" w:hAnchor="margin" w:vAnchor="page" w:y="3811"/>
                    <w:rPr>
                      <w:rFonts w:eastAsia="Calibri" w:cstheme="minorHAnsi"/>
                      <w:b/>
                      <w:color w:val="1F497D"/>
                      <w:sz w:val="24"/>
                      <w:szCs w:val="24"/>
                    </w:rPr>
                  </w:pPr>
                  <w:r w:rsidRPr="006F1CDB">
                    <w:rPr>
                      <w:rFonts w:eastAsia="Calibri" w:cstheme="minorHAnsi"/>
                      <w:b/>
                      <w:color w:val="1F497D"/>
                      <w:sz w:val="24"/>
                      <w:szCs w:val="24"/>
                    </w:rPr>
                    <w:t xml:space="preserve">This is about risk of significant harm or likely risk of harm to health and development. </w:t>
                  </w:r>
                </w:p>
                <w:p w:rsidRPr="006F1CDB" w:rsidR="006F1CDB" w:rsidP="002908B4" w:rsidRDefault="006F1CDB" w14:paraId="517BEFDC" w14:textId="77777777">
                  <w:pPr>
                    <w:framePr w:hSpace="180" w:wrap="around" w:hAnchor="margin" w:vAnchor="page" w:y="3811"/>
                    <w:numPr>
                      <w:ilvl w:val="0"/>
                      <w:numId w:val="7"/>
                    </w:numPr>
                    <w:rPr>
                      <w:rFonts w:eastAsia="Calibri" w:cstheme="minorHAnsi"/>
                      <w:b/>
                      <w:color w:val="1F497D"/>
                      <w:sz w:val="24"/>
                      <w:szCs w:val="24"/>
                    </w:rPr>
                  </w:pPr>
                  <w:r w:rsidRPr="006F1CDB">
                    <w:rPr>
                      <w:rFonts w:eastAsia="Calibri" w:cstheme="minorHAnsi"/>
                      <w:b/>
                      <w:color w:val="1F497D"/>
                      <w:sz w:val="24"/>
                      <w:szCs w:val="24"/>
                    </w:rPr>
                    <w:t>Use the assessment framework to rethink about the child’s development needs</w:t>
                  </w:r>
                  <w:r w:rsidR="00120C00">
                    <w:rPr>
                      <w:rFonts w:eastAsia="Calibri" w:cstheme="minorHAnsi"/>
                      <w:b/>
                      <w:color w:val="1F497D"/>
                      <w:sz w:val="24"/>
                      <w:szCs w:val="24"/>
                    </w:rPr>
                    <w:t xml:space="preserve"> </w:t>
                  </w:r>
                  <w:r w:rsidRPr="006F1CDB">
                    <w:rPr>
                      <w:rFonts w:eastAsia="Calibri" w:cstheme="minorHAnsi"/>
                      <w:b/>
                      <w:color w:val="1F497D"/>
                      <w:sz w:val="24"/>
                      <w:szCs w:val="24"/>
                    </w:rPr>
                    <w:t xml:space="preserve">- are these being met? by whom? if not, why not? </w:t>
                  </w:r>
                </w:p>
              </w:tc>
            </w:tr>
            <w:tr w:rsidRPr="006F1CDB" w:rsidR="006F1CDB" w:rsidTr="002908B4" w14:paraId="7E1C4B71" w14:textId="77777777">
              <w:tc>
                <w:tcPr>
                  <w:tcW w:w="2894"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145CCA15" w14:textId="77777777">
                  <w:pPr>
                    <w:framePr w:hSpace="180" w:wrap="around" w:hAnchor="margin" w:vAnchor="page" w:y="3811"/>
                    <w:rPr>
                      <w:rFonts w:eastAsia="Calibri" w:cstheme="minorHAnsi"/>
                      <w:b/>
                      <w:sz w:val="24"/>
                      <w:szCs w:val="24"/>
                    </w:rPr>
                  </w:pPr>
                  <w:r w:rsidRPr="006F1CDB">
                    <w:rPr>
                      <w:rFonts w:eastAsia="Calibri" w:cstheme="minorHAnsi"/>
                      <w:b/>
                      <w:sz w:val="24"/>
                      <w:szCs w:val="24"/>
                    </w:rPr>
                    <w:t>What do you think needs to change to prevent harm and future harm?</w:t>
                  </w:r>
                </w:p>
              </w:tc>
              <w:tc>
                <w:tcPr>
                  <w:tcW w:w="10826"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46C13BB4" w14:textId="77777777">
                  <w:pPr>
                    <w:framePr w:hSpace="180" w:wrap="around" w:hAnchor="margin" w:vAnchor="page" w:y="3811"/>
                    <w:rPr>
                      <w:rFonts w:eastAsia="Calibri" w:cstheme="minorHAnsi"/>
                      <w:sz w:val="24"/>
                      <w:szCs w:val="24"/>
                    </w:rPr>
                  </w:pPr>
                  <w:r w:rsidRPr="006F1CDB">
                    <w:rPr>
                      <w:rFonts w:eastAsia="Calibri" w:cstheme="minorHAnsi"/>
                      <w:b/>
                      <w:color w:val="1F497D"/>
                      <w:sz w:val="24"/>
                      <w:szCs w:val="24"/>
                    </w:rPr>
                    <w:t>These suggestions and actions may form</w:t>
                  </w:r>
                  <w:r w:rsidR="00120C00">
                    <w:rPr>
                      <w:rFonts w:eastAsia="Calibri" w:cstheme="minorHAnsi"/>
                      <w:b/>
                      <w:color w:val="1F497D"/>
                      <w:sz w:val="24"/>
                      <w:szCs w:val="24"/>
                    </w:rPr>
                    <w:t>/</w:t>
                  </w:r>
                  <w:r w:rsidRPr="006F1CDB">
                    <w:rPr>
                      <w:rFonts w:eastAsia="Calibri" w:cstheme="minorHAnsi"/>
                      <w:b/>
                      <w:color w:val="1F497D"/>
                      <w:sz w:val="24"/>
                      <w:szCs w:val="24"/>
                    </w:rPr>
                    <w:t>be included in the CP plan if this is the outcome (conference agree child should become subject to a plan).</w:t>
                  </w:r>
                </w:p>
              </w:tc>
            </w:tr>
            <w:tr w:rsidRPr="006F1CDB" w:rsidR="006F1CDB" w:rsidTr="002908B4" w14:paraId="7E7A0224" w14:textId="77777777">
              <w:tc>
                <w:tcPr>
                  <w:tcW w:w="2894"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1E873333" w14:textId="77777777">
                  <w:pPr>
                    <w:framePr w:hSpace="180" w:wrap="around" w:hAnchor="margin" w:vAnchor="page" w:y="3811"/>
                    <w:rPr>
                      <w:rFonts w:eastAsia="Calibri" w:cstheme="minorHAnsi"/>
                      <w:b/>
                      <w:sz w:val="24"/>
                      <w:szCs w:val="24"/>
                    </w:rPr>
                  </w:pPr>
                  <w:r w:rsidRPr="006F1CDB">
                    <w:rPr>
                      <w:rFonts w:eastAsia="Calibri" w:cstheme="minorHAnsi"/>
                      <w:b/>
                      <w:sz w:val="24"/>
                      <w:szCs w:val="24"/>
                    </w:rPr>
                    <w:t>What support can you or your agency provide to help prevent ongoing harm to the child/ren?</w:t>
                  </w:r>
                </w:p>
              </w:tc>
              <w:tc>
                <w:tcPr>
                  <w:tcW w:w="10826" w:type="dxa"/>
                  <w:tcBorders>
                    <w:top w:val="single" w:color="auto" w:sz="4" w:space="0"/>
                    <w:left w:val="single" w:color="auto" w:sz="4" w:space="0"/>
                    <w:bottom w:val="single" w:color="auto" w:sz="4" w:space="0"/>
                    <w:right w:val="single" w:color="auto" w:sz="4" w:space="0"/>
                  </w:tcBorders>
                </w:tcPr>
                <w:p w:rsidRPr="002F2E5C" w:rsidR="00FA759F" w:rsidP="002908B4" w:rsidRDefault="0044023A" w14:paraId="43C3FCD3" w14:textId="77777777">
                  <w:pPr>
                    <w:framePr w:hSpace="180" w:wrap="around" w:hAnchor="margin" w:vAnchor="page" w:y="3811"/>
                    <w:rPr>
                      <w:b/>
                      <w:noProof/>
                      <w:lang w:eastAsia="en-GB"/>
                    </w:rPr>
                  </w:pPr>
                  <w:r>
                    <w:rPr>
                      <w:rFonts w:eastAsia="Calibri" w:cstheme="minorHAnsi"/>
                      <w:b/>
                      <w:color w:val="1F497D"/>
                      <w:sz w:val="24"/>
                      <w:szCs w:val="24"/>
                    </w:rPr>
                    <w:t>Consider the current internal support your school can provide f</w:t>
                  </w:r>
                  <w:r w:rsidRPr="006F1CDB">
                    <w:rPr>
                      <w:rFonts w:eastAsia="Calibri" w:cstheme="minorHAnsi"/>
                      <w:b/>
                      <w:color w:val="1F497D"/>
                      <w:sz w:val="24"/>
                      <w:szCs w:val="24"/>
                    </w:rPr>
                    <w:t xml:space="preserve">or example, through your PHSE programme; counselling services; mentor etc. </w:t>
                  </w:r>
                  <w:r>
                    <w:rPr>
                      <w:rFonts w:eastAsia="Calibri" w:cstheme="minorHAnsi"/>
                      <w:b/>
                      <w:color w:val="1F497D"/>
                      <w:sz w:val="24"/>
                      <w:szCs w:val="24"/>
                    </w:rPr>
                    <w:t xml:space="preserve">and any wider support that you can access.  To find local support you may wish to look at the Families First Portal </w:t>
                  </w:r>
                </w:p>
                <w:p w:rsidRPr="006F1CDB" w:rsidR="006F1CDB" w:rsidP="002908B4" w:rsidRDefault="006F1CDB" w14:paraId="50C70790" w14:textId="77777777">
                  <w:pPr>
                    <w:framePr w:hSpace="180" w:wrap="around" w:hAnchor="margin" w:vAnchor="page" w:y="3811"/>
                    <w:ind w:left="360"/>
                    <w:rPr>
                      <w:rFonts w:eastAsia="Calibri" w:cstheme="minorHAnsi"/>
                    </w:rPr>
                  </w:pPr>
                </w:p>
              </w:tc>
            </w:tr>
          </w:tbl>
          <w:p w:rsidRPr="006F1CDB" w:rsidR="006F1CDB" w:rsidP="006F1CDB" w:rsidRDefault="006F1CDB" w14:paraId="29B10F53" w14:textId="77777777">
            <w:pPr>
              <w:spacing w:after="0" w:line="240" w:lineRule="auto"/>
              <w:jc w:val="center"/>
              <w:rPr>
                <w:rFonts w:eastAsia="Calibri" w:cstheme="minorHAnsi"/>
                <w:b/>
                <w:sz w:val="20"/>
                <w:szCs w:val="20"/>
                <w:u w:val="single"/>
              </w:rPr>
            </w:pPr>
          </w:p>
          <w:tbl>
            <w:tblPr>
              <w:tblW w:w="0" w:type="auto"/>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94"/>
              <w:gridCol w:w="10826"/>
            </w:tblGrid>
            <w:tr w:rsidRPr="006F1CDB" w:rsidR="006F1CDB" w:rsidTr="002908B4" w14:paraId="4D793099" w14:textId="77777777">
              <w:trPr>
                <w:trHeight w:val="1134"/>
              </w:trPr>
              <w:tc>
                <w:tcPr>
                  <w:tcW w:w="2894"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08A59A87" w14:textId="77777777">
                  <w:pPr>
                    <w:framePr w:hSpace="180" w:wrap="around" w:hAnchor="margin" w:vAnchor="page" w:y="3811"/>
                    <w:rPr>
                      <w:rFonts w:eastAsia="Calibri" w:cstheme="minorHAnsi"/>
                      <w:b/>
                      <w:color w:val="1F497D"/>
                      <w:sz w:val="24"/>
                      <w:szCs w:val="24"/>
                    </w:rPr>
                  </w:pPr>
                  <w:r w:rsidRPr="006F1CDB">
                    <w:rPr>
                      <w:rFonts w:eastAsia="Calibri" w:cstheme="minorHAnsi"/>
                      <w:b/>
                      <w:sz w:val="24"/>
                      <w:szCs w:val="24"/>
                    </w:rPr>
                    <w:t>Any other comments</w:t>
                  </w:r>
                </w:p>
              </w:tc>
              <w:tc>
                <w:tcPr>
                  <w:tcW w:w="10826"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5425E96F" w14:textId="77777777">
                  <w:pPr>
                    <w:framePr w:hSpace="180" w:wrap="around" w:hAnchor="margin" w:vAnchor="page" w:y="3811"/>
                    <w:numPr>
                      <w:ilvl w:val="0"/>
                      <w:numId w:val="7"/>
                    </w:numPr>
                    <w:rPr>
                      <w:rFonts w:eastAsia="Calibri" w:cstheme="minorHAnsi"/>
                      <w:b/>
                      <w:sz w:val="20"/>
                      <w:szCs w:val="20"/>
                    </w:rPr>
                  </w:pPr>
                  <w:r w:rsidRPr="006F1CDB">
                    <w:rPr>
                      <w:rFonts w:eastAsia="Calibri" w:cstheme="minorHAnsi"/>
                      <w:b/>
                      <w:color w:val="1F497D"/>
                      <w:sz w:val="24"/>
                      <w:szCs w:val="24"/>
                    </w:rPr>
                    <w:t xml:space="preserve">Do you have information / anomalies that do not immediately fit into the above headings? For example,   in relation to background history / chronology of previous incidents </w:t>
                  </w:r>
                </w:p>
              </w:tc>
            </w:tr>
          </w:tbl>
          <w:p w:rsidRPr="006F1CDB" w:rsidR="006F1CDB" w:rsidP="006F1CDB" w:rsidRDefault="006F1CDB" w14:paraId="3D4A3F4A" w14:textId="77777777">
            <w:pPr>
              <w:spacing w:after="0" w:line="240" w:lineRule="auto"/>
              <w:rPr>
                <w:rFonts w:eastAsia="Calibri" w:cstheme="minorHAnsi"/>
                <w:b/>
                <w:sz w:val="20"/>
                <w:szCs w:val="20"/>
              </w:rPr>
            </w:pPr>
          </w:p>
          <w:tbl>
            <w:tblPr>
              <w:tblW w:w="0" w:type="auto"/>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94"/>
              <w:gridCol w:w="1440"/>
              <w:gridCol w:w="6686"/>
            </w:tblGrid>
            <w:tr w:rsidRPr="006F1CDB" w:rsidR="006F1CDB" w:rsidTr="002908B4" w14:paraId="6520E509" w14:textId="77777777">
              <w:trPr>
                <w:trHeight w:val="758"/>
              </w:trPr>
              <w:tc>
                <w:tcPr>
                  <w:tcW w:w="5594"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646ACE53" w14:textId="77777777">
                  <w:pPr>
                    <w:framePr w:hSpace="180" w:wrap="around" w:hAnchor="margin" w:vAnchor="page" w:y="3811"/>
                    <w:rPr>
                      <w:rFonts w:eastAsia="Calibri" w:cstheme="minorHAnsi"/>
                      <w:b/>
                      <w:sz w:val="24"/>
                      <w:szCs w:val="24"/>
                    </w:rPr>
                  </w:pPr>
                  <w:r w:rsidRPr="006F1CDB">
                    <w:rPr>
                      <w:rFonts w:eastAsia="Calibri" w:cstheme="minorHAnsi"/>
                      <w:b/>
                      <w:sz w:val="24"/>
                      <w:szCs w:val="24"/>
                    </w:rPr>
                    <w:t>Has this report been shared with parents/carers?</w:t>
                  </w:r>
                </w:p>
              </w:tc>
              <w:tc>
                <w:tcPr>
                  <w:tcW w:w="1440"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707A3B30" w14:textId="77777777">
                  <w:pPr>
                    <w:framePr w:hSpace="180" w:wrap="around" w:hAnchor="margin" w:vAnchor="page" w:y="3811"/>
                    <w:jc w:val="center"/>
                    <w:rPr>
                      <w:rFonts w:eastAsia="Calibri" w:cstheme="minorHAnsi"/>
                      <w:b/>
                      <w:sz w:val="20"/>
                      <w:szCs w:val="20"/>
                    </w:rPr>
                  </w:pPr>
                  <w:r w:rsidRPr="006F1CDB">
                    <w:rPr>
                      <w:rFonts w:eastAsia="Calibri" w:cstheme="minorHAnsi"/>
                      <w:b/>
                      <w:sz w:val="20"/>
                      <w:szCs w:val="20"/>
                    </w:rPr>
                    <w:t>Yes/No</w:t>
                  </w:r>
                </w:p>
              </w:tc>
              <w:tc>
                <w:tcPr>
                  <w:tcW w:w="6686"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1C3D9601" w14:textId="77777777">
                  <w:pPr>
                    <w:framePr w:hSpace="180" w:wrap="around" w:hAnchor="margin" w:vAnchor="page" w:y="3811"/>
                    <w:rPr>
                      <w:rFonts w:eastAsia="Calibri" w:cstheme="minorHAnsi"/>
                      <w:b/>
                      <w:i/>
                      <w:sz w:val="20"/>
                      <w:szCs w:val="20"/>
                    </w:rPr>
                  </w:pPr>
                  <w:r w:rsidRPr="006F1CDB">
                    <w:rPr>
                      <w:rFonts w:eastAsia="Calibri" w:cstheme="minorHAnsi"/>
                      <w:b/>
                      <w:i/>
                      <w:sz w:val="20"/>
                      <w:szCs w:val="20"/>
                    </w:rPr>
                    <w:t xml:space="preserve">If not, please state reason </w:t>
                  </w:r>
                </w:p>
                <w:p w:rsidRPr="006F1CDB" w:rsidR="006F1CDB" w:rsidP="002908B4" w:rsidRDefault="006F1CDB" w14:paraId="01B057B1" w14:textId="77777777">
                  <w:pPr>
                    <w:framePr w:hSpace="180" w:wrap="around" w:hAnchor="margin" w:vAnchor="page" w:y="3811"/>
                    <w:rPr>
                      <w:rFonts w:eastAsia="Calibri" w:cstheme="minorHAnsi"/>
                      <w:b/>
                      <w:sz w:val="24"/>
                      <w:szCs w:val="24"/>
                    </w:rPr>
                  </w:pPr>
                  <w:r w:rsidRPr="006F1CDB">
                    <w:rPr>
                      <w:rFonts w:eastAsia="Calibri" w:cstheme="minorHAnsi"/>
                      <w:b/>
                      <w:color w:val="1F497D"/>
                      <w:sz w:val="24"/>
                      <w:szCs w:val="24"/>
                    </w:rPr>
                    <w:t>The ethos of this approach to protecting children is to work openly with parents (when safe to do so) and other agencies, this is to ensure concerns about unmet needs/ perceived or otherwise can be discussed in an honest way in order to agree actions for change and child safety</w:t>
                  </w:r>
                </w:p>
              </w:tc>
            </w:tr>
            <w:tr w:rsidRPr="006F1CDB" w:rsidR="006F1CDB" w:rsidTr="002908B4" w14:paraId="1277FA43" w14:textId="77777777">
              <w:trPr>
                <w:trHeight w:val="854"/>
              </w:trPr>
              <w:tc>
                <w:tcPr>
                  <w:tcW w:w="5594"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39FF6BE7" w14:textId="77777777">
                  <w:pPr>
                    <w:framePr w:hSpace="180" w:wrap="around" w:hAnchor="margin" w:vAnchor="page" w:y="3811"/>
                    <w:rPr>
                      <w:rFonts w:eastAsia="Calibri" w:cstheme="minorHAnsi"/>
                      <w:b/>
                      <w:sz w:val="24"/>
                      <w:szCs w:val="24"/>
                    </w:rPr>
                  </w:pPr>
                  <w:r w:rsidRPr="006F1CDB">
                    <w:rPr>
                      <w:rFonts w:eastAsia="Calibri" w:cstheme="minorHAnsi"/>
                      <w:b/>
                      <w:sz w:val="24"/>
                      <w:szCs w:val="24"/>
                    </w:rPr>
                    <w:t>Has this report been shared with the child/ren/ young person if appropriate in your professional opinion</w:t>
                  </w:r>
                </w:p>
              </w:tc>
              <w:tc>
                <w:tcPr>
                  <w:tcW w:w="1440"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16DB6166" w14:textId="77777777">
                  <w:pPr>
                    <w:framePr w:hSpace="180" w:wrap="around" w:hAnchor="margin" w:vAnchor="page" w:y="3811"/>
                    <w:jc w:val="center"/>
                    <w:rPr>
                      <w:rFonts w:eastAsia="Calibri" w:cstheme="minorHAnsi"/>
                      <w:b/>
                      <w:sz w:val="20"/>
                      <w:szCs w:val="20"/>
                    </w:rPr>
                  </w:pPr>
                  <w:r w:rsidRPr="006F1CDB">
                    <w:rPr>
                      <w:rFonts w:eastAsia="Calibri" w:cstheme="minorHAnsi"/>
                      <w:b/>
                      <w:sz w:val="20"/>
                      <w:szCs w:val="20"/>
                    </w:rPr>
                    <w:t>Yes/No</w:t>
                  </w:r>
                </w:p>
              </w:tc>
              <w:tc>
                <w:tcPr>
                  <w:tcW w:w="6686"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79344FC8" w14:textId="77777777">
                  <w:pPr>
                    <w:framePr w:hSpace="180" w:wrap="around" w:hAnchor="margin" w:vAnchor="page" w:y="3811"/>
                    <w:rPr>
                      <w:rFonts w:eastAsia="Calibri" w:cstheme="minorHAnsi"/>
                      <w:b/>
                      <w:i/>
                      <w:sz w:val="20"/>
                      <w:szCs w:val="20"/>
                    </w:rPr>
                  </w:pPr>
                  <w:r w:rsidRPr="006F1CDB">
                    <w:rPr>
                      <w:rFonts w:eastAsia="Calibri" w:cstheme="minorHAnsi"/>
                      <w:b/>
                      <w:i/>
                      <w:sz w:val="20"/>
                      <w:szCs w:val="20"/>
                    </w:rPr>
                    <w:t xml:space="preserve">If not, please state reason </w:t>
                  </w:r>
                </w:p>
                <w:p w:rsidRPr="006F1CDB" w:rsidR="006F1CDB" w:rsidP="002908B4" w:rsidRDefault="006F1CDB" w14:paraId="66E5A1AB" w14:textId="77777777">
                  <w:pPr>
                    <w:framePr w:hSpace="180" w:wrap="around" w:hAnchor="margin" w:vAnchor="page" w:y="3811"/>
                    <w:rPr>
                      <w:rFonts w:eastAsia="Calibri" w:cstheme="minorHAnsi"/>
                      <w:sz w:val="20"/>
                      <w:szCs w:val="20"/>
                    </w:rPr>
                  </w:pPr>
                  <w:r w:rsidRPr="006F1CDB">
                    <w:rPr>
                      <w:rFonts w:eastAsia="Calibri" w:cstheme="minorHAnsi"/>
                      <w:sz w:val="20"/>
                      <w:szCs w:val="20"/>
                    </w:rPr>
                    <w:t xml:space="preserve">As above </w:t>
                  </w:r>
                </w:p>
              </w:tc>
            </w:tr>
          </w:tbl>
          <w:p w:rsidRPr="006F1CDB" w:rsidR="006F1CDB" w:rsidP="006F1CDB" w:rsidRDefault="006F1CDB" w14:paraId="1FC8875A" w14:textId="77777777">
            <w:pPr>
              <w:spacing w:after="0" w:line="240" w:lineRule="auto"/>
              <w:rPr>
                <w:rFonts w:eastAsia="Calibri" w:cstheme="minorHAnsi"/>
                <w:b/>
                <w:sz w:val="20"/>
                <w:szCs w:val="20"/>
              </w:rPr>
            </w:pPr>
          </w:p>
          <w:tbl>
            <w:tblPr>
              <w:tblW w:w="0" w:type="auto"/>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94"/>
              <w:gridCol w:w="8126"/>
            </w:tblGrid>
            <w:tr w:rsidRPr="006F1CDB" w:rsidR="006F1CDB" w:rsidTr="002908B4" w14:paraId="0606EBC6" w14:textId="77777777">
              <w:trPr>
                <w:trHeight w:val="922"/>
              </w:trPr>
              <w:tc>
                <w:tcPr>
                  <w:tcW w:w="5594"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6AFD4536" w14:textId="77777777">
                  <w:pPr>
                    <w:framePr w:hSpace="180" w:wrap="around" w:hAnchor="margin" w:vAnchor="page" w:y="3811"/>
                    <w:rPr>
                      <w:rFonts w:eastAsia="Calibri" w:cstheme="minorHAnsi"/>
                      <w:b/>
                      <w:color w:val="1F497D"/>
                      <w:sz w:val="24"/>
                      <w:szCs w:val="24"/>
                    </w:rPr>
                  </w:pPr>
                  <w:r w:rsidRPr="006F1CDB">
                    <w:rPr>
                      <w:rFonts w:eastAsia="Calibri" w:cstheme="minorHAnsi"/>
                      <w:b/>
                      <w:sz w:val="24"/>
                      <w:szCs w:val="24"/>
                    </w:rPr>
                    <w:t>What are the views of the parents/ carers and/or the child/ren / young person on this report?</w:t>
                  </w:r>
                </w:p>
              </w:tc>
              <w:tc>
                <w:tcPr>
                  <w:tcW w:w="8126"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11550754" w14:textId="77777777">
                  <w:pPr>
                    <w:framePr w:hSpace="180" w:wrap="around" w:hAnchor="margin" w:vAnchor="page" w:y="3811"/>
                    <w:rPr>
                      <w:rFonts w:eastAsia="Calibri" w:cstheme="minorHAnsi"/>
                      <w:sz w:val="20"/>
                      <w:szCs w:val="20"/>
                    </w:rPr>
                  </w:pPr>
                  <w:r w:rsidRPr="006F1CDB">
                    <w:rPr>
                      <w:rFonts w:eastAsia="Calibri" w:cstheme="minorHAnsi"/>
                      <w:b/>
                      <w:i/>
                      <w:color w:val="FF0000"/>
                      <w:sz w:val="24"/>
                      <w:szCs w:val="24"/>
                    </w:rPr>
                    <w:t>This is the first question posed by the chair, parent’s share their view followed by professionals account of the child’s view e.g. what they have told DSP or teacher etc. (if appropriate) this is recorded on the white board.</w:t>
                  </w:r>
                </w:p>
              </w:tc>
            </w:tr>
            <w:tr w:rsidRPr="006F1CDB" w:rsidR="006F1CDB" w:rsidTr="002908B4" w14:paraId="2AAF1234" w14:textId="77777777">
              <w:trPr>
                <w:trHeight w:val="1000"/>
              </w:trPr>
              <w:tc>
                <w:tcPr>
                  <w:tcW w:w="5594"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528FBEA1" w14:textId="77777777">
                  <w:pPr>
                    <w:framePr w:hSpace="180" w:wrap="around" w:hAnchor="margin" w:vAnchor="page" w:y="3811"/>
                    <w:rPr>
                      <w:rFonts w:eastAsia="Calibri" w:cstheme="minorHAnsi"/>
                      <w:b/>
                      <w:sz w:val="24"/>
                      <w:szCs w:val="24"/>
                    </w:rPr>
                  </w:pPr>
                  <w:r w:rsidRPr="006F1CDB">
                    <w:rPr>
                      <w:rFonts w:eastAsia="Calibri" w:cstheme="minorHAnsi"/>
                      <w:b/>
                      <w:sz w:val="24"/>
                      <w:szCs w:val="24"/>
                    </w:rPr>
                    <w:t>For review conferences, what difference do you the think the plan has made to the lives of the children and the concerns identified?</w:t>
                  </w:r>
                </w:p>
              </w:tc>
              <w:tc>
                <w:tcPr>
                  <w:tcW w:w="8126" w:type="dxa"/>
                  <w:tcBorders>
                    <w:top w:val="single" w:color="auto" w:sz="4" w:space="0"/>
                    <w:left w:val="single" w:color="auto" w:sz="4" w:space="0"/>
                    <w:bottom w:val="single" w:color="auto" w:sz="4" w:space="0"/>
                    <w:right w:val="single" w:color="auto" w:sz="4" w:space="0"/>
                  </w:tcBorders>
                </w:tcPr>
                <w:p w:rsidRPr="006F1CDB" w:rsidR="006F1CDB" w:rsidP="002908B4" w:rsidRDefault="006F1CDB" w14:paraId="6F910D10" w14:textId="77777777">
                  <w:pPr>
                    <w:framePr w:hSpace="180" w:wrap="around" w:hAnchor="margin" w:vAnchor="page" w:y="3811"/>
                    <w:rPr>
                      <w:rFonts w:eastAsia="Calibri" w:cstheme="minorHAnsi"/>
                      <w:b/>
                      <w:sz w:val="24"/>
                      <w:szCs w:val="24"/>
                    </w:rPr>
                  </w:pPr>
                  <w:r w:rsidRPr="006F1CDB">
                    <w:rPr>
                      <w:rFonts w:eastAsia="Calibri" w:cstheme="minorHAnsi"/>
                      <w:b/>
                      <w:color w:val="1F497D"/>
                      <w:sz w:val="24"/>
                      <w:szCs w:val="24"/>
                    </w:rPr>
                    <w:t xml:space="preserve">This section is relevant for when the case is reviewed three months after the Initial CPC, so no need to fill this in at this stage.   </w:t>
                  </w:r>
                </w:p>
              </w:tc>
            </w:tr>
          </w:tbl>
          <w:p w:rsidR="006F1CDB" w:rsidP="006F1CDB" w:rsidRDefault="006F1CDB" w14:paraId="195A243E" w14:textId="77777777">
            <w:pPr>
              <w:spacing w:after="0" w:line="360" w:lineRule="auto"/>
              <w:contextualSpacing/>
              <w:rPr>
                <w:rFonts w:eastAsia="Times New Roman" w:cstheme="minorHAnsi"/>
                <w:b/>
                <w:color w:val="000000"/>
                <w:sz w:val="28"/>
                <w:szCs w:val="28"/>
                <w:u w:val="single"/>
                <w:lang w:eastAsia="en-GB"/>
              </w:rPr>
            </w:pPr>
          </w:p>
          <w:p w:rsidRPr="006F1CDB" w:rsidR="006F1CDB" w:rsidP="006F1CDB" w:rsidRDefault="006F1CDB" w14:paraId="322D1FB6" w14:textId="77777777">
            <w:pPr>
              <w:pStyle w:val="ListParagraph"/>
              <w:numPr>
                <w:ilvl w:val="0"/>
                <w:numId w:val="10"/>
              </w:numPr>
              <w:spacing w:after="0" w:line="360" w:lineRule="auto"/>
              <w:rPr>
                <w:rFonts w:eastAsia="Times New Roman" w:cstheme="minorHAnsi"/>
                <w:b/>
                <w:color w:val="000000"/>
                <w:sz w:val="28"/>
                <w:szCs w:val="28"/>
                <w:u w:val="single"/>
                <w:lang w:eastAsia="en-GB"/>
              </w:rPr>
            </w:pPr>
            <w:r w:rsidRPr="006F1CDB">
              <w:rPr>
                <w:rFonts w:eastAsia="Times New Roman" w:cstheme="minorHAnsi"/>
                <w:b/>
                <w:color w:val="000000"/>
                <w:sz w:val="28"/>
                <w:szCs w:val="28"/>
                <w:u w:val="single"/>
                <w:lang w:eastAsia="en-GB"/>
              </w:rPr>
              <w:t>School Reports to Child Protection Conferences</w:t>
            </w:r>
          </w:p>
          <w:p w:rsidRPr="006F1CDB" w:rsidR="006F1CDB" w:rsidP="006F1CDB" w:rsidRDefault="006F1CDB" w14:paraId="08266402" w14:textId="77777777">
            <w:pPr>
              <w:numPr>
                <w:ilvl w:val="0"/>
                <w:numId w:val="7"/>
              </w:numPr>
              <w:spacing w:after="0" w:line="360" w:lineRule="auto"/>
              <w:contextualSpacing/>
              <w:rPr>
                <w:rFonts w:eastAsia="Times New Roman" w:cstheme="minorHAnsi"/>
                <w:color w:val="000000"/>
                <w:sz w:val="24"/>
                <w:szCs w:val="24"/>
                <w:lang w:eastAsia="en-GB"/>
              </w:rPr>
            </w:pPr>
            <w:r w:rsidRPr="006F1CDB">
              <w:rPr>
                <w:rFonts w:eastAsia="Times New Roman" w:cstheme="minorHAnsi"/>
                <w:color w:val="000000"/>
                <w:sz w:val="24"/>
                <w:szCs w:val="24"/>
                <w:lang w:eastAsia="en-GB"/>
              </w:rPr>
              <w:t>Reports need to be sent (prior to conference and in addition to sharing with parents/s</w:t>
            </w:r>
            <w:r w:rsidR="00A67C17">
              <w:rPr>
                <w:rFonts w:eastAsia="Times New Roman" w:cstheme="minorHAnsi"/>
                <w:color w:val="000000"/>
                <w:sz w:val="24"/>
                <w:szCs w:val="24"/>
                <w:lang w:eastAsia="en-GB"/>
              </w:rPr>
              <w:t xml:space="preserve">) </w:t>
            </w:r>
            <w:r w:rsidRPr="006F1CDB">
              <w:rPr>
                <w:rFonts w:eastAsia="Times New Roman" w:cstheme="minorHAnsi"/>
                <w:color w:val="000000"/>
                <w:sz w:val="24"/>
                <w:szCs w:val="24"/>
                <w:lang w:eastAsia="en-GB"/>
              </w:rPr>
              <w:t>to</w:t>
            </w:r>
            <w:r w:rsidRPr="006F1CDB">
              <w:rPr>
                <w:rFonts w:eastAsia="Times New Roman" w:cstheme="minorHAnsi"/>
                <w:sz w:val="24"/>
                <w:szCs w:val="24"/>
                <w:lang w:eastAsia="en-GB"/>
              </w:rPr>
              <w:t>:</w:t>
            </w:r>
            <w:r w:rsidRPr="006F1CDB">
              <w:rPr>
                <w:rFonts w:eastAsia="Times New Roman" w:cstheme="minorHAnsi"/>
                <w:color w:val="1F497D"/>
                <w:sz w:val="24"/>
                <w:szCs w:val="24"/>
                <w:lang w:eastAsia="en-GB"/>
              </w:rPr>
              <w:t xml:space="preserve">  </w:t>
            </w:r>
            <w:hyperlink w:history="1" r:id="rId13">
              <w:r w:rsidRPr="006F1CDB">
                <w:rPr>
                  <w:rFonts w:eastAsia="Times New Roman" w:cstheme="minorHAnsi"/>
                  <w:color w:val="0000FF"/>
                  <w:sz w:val="24"/>
                  <w:szCs w:val="24"/>
                  <w:u w:val="single"/>
                  <w:lang w:eastAsia="en-GB"/>
                </w:rPr>
                <w:t>Childprotection.unit@hertfordshire.gov.uk</w:t>
              </w:r>
            </w:hyperlink>
            <w:r w:rsidRPr="006F1CDB">
              <w:rPr>
                <w:rFonts w:eastAsia="Times New Roman" w:cstheme="minorHAnsi"/>
                <w:color w:val="000000"/>
                <w:sz w:val="24"/>
                <w:szCs w:val="24"/>
                <w:lang w:eastAsia="en-GB"/>
              </w:rPr>
              <w:t xml:space="preserve"> </w:t>
            </w:r>
          </w:p>
          <w:p w:rsidRPr="0044023A" w:rsidR="0044023A" w:rsidP="009F6F86" w:rsidRDefault="006F1CDB" w14:paraId="43D760DE" w14:textId="77777777">
            <w:pPr>
              <w:numPr>
                <w:ilvl w:val="0"/>
                <w:numId w:val="9"/>
              </w:numPr>
              <w:spacing w:after="0" w:line="360" w:lineRule="auto"/>
              <w:rPr>
                <w:rFonts w:eastAsia="Calibri" w:cstheme="minorHAnsi"/>
                <w:b/>
                <w:color w:val="FF0000"/>
                <w:sz w:val="24"/>
                <w:szCs w:val="24"/>
                <w:lang w:eastAsia="en-GB"/>
              </w:rPr>
            </w:pPr>
            <w:r w:rsidRPr="0044023A">
              <w:rPr>
                <w:rFonts w:eastAsia="Calibri" w:cstheme="minorHAnsi"/>
                <w:sz w:val="24"/>
                <w:szCs w:val="24"/>
                <w:lang w:eastAsia="en-GB"/>
              </w:rPr>
              <w:t>Please send the report in line with your</w:t>
            </w:r>
            <w:r w:rsidRPr="0044023A">
              <w:rPr>
                <w:rFonts w:eastAsia="Calibri" w:cstheme="minorHAnsi"/>
                <w:b/>
                <w:bCs/>
                <w:sz w:val="24"/>
                <w:szCs w:val="24"/>
                <w:lang w:eastAsia="en-GB"/>
              </w:rPr>
              <w:t xml:space="preserve"> School Policy for ICT Acceptable Use</w:t>
            </w:r>
            <w:r w:rsidRPr="0044023A">
              <w:rPr>
                <w:rFonts w:eastAsia="Calibri" w:cstheme="minorHAnsi"/>
                <w:sz w:val="24"/>
                <w:szCs w:val="24"/>
                <w:lang w:eastAsia="en-GB"/>
              </w:rPr>
              <w:t xml:space="preserve">. </w:t>
            </w:r>
          </w:p>
          <w:p w:rsidRPr="0044023A" w:rsidR="006F1CDB" w:rsidP="0044023A" w:rsidRDefault="006F1CDB" w14:paraId="38ABEAB5" w14:textId="77777777">
            <w:pPr>
              <w:spacing w:after="0" w:line="360" w:lineRule="auto"/>
              <w:ind w:left="720"/>
              <w:rPr>
                <w:rFonts w:eastAsia="Calibri" w:cstheme="minorHAnsi"/>
                <w:b/>
                <w:color w:val="FF0000"/>
                <w:sz w:val="24"/>
                <w:szCs w:val="24"/>
                <w:lang w:eastAsia="en-GB"/>
              </w:rPr>
            </w:pPr>
            <w:r w:rsidRPr="0044023A">
              <w:rPr>
                <w:rFonts w:eastAsia="Calibri" w:cstheme="minorHAnsi"/>
                <w:b/>
                <w:color w:val="FF0000"/>
                <w:sz w:val="24"/>
                <w:szCs w:val="24"/>
                <w:lang w:eastAsia="en-GB"/>
              </w:rPr>
              <w:t>Please state in the report if you are unable to attend the conference.</w:t>
            </w:r>
          </w:p>
          <w:p w:rsidRPr="006F1CDB" w:rsidR="006F1CDB" w:rsidP="006F1CDB" w:rsidRDefault="006F1CDB" w14:paraId="3657F53A" w14:textId="77777777">
            <w:pPr>
              <w:numPr>
                <w:ilvl w:val="0"/>
                <w:numId w:val="9"/>
              </w:numPr>
              <w:spacing w:after="0" w:line="360" w:lineRule="auto"/>
              <w:rPr>
                <w:rFonts w:eastAsia="Calibri" w:cstheme="minorHAnsi"/>
                <w:sz w:val="24"/>
                <w:szCs w:val="24"/>
                <w:lang w:eastAsia="en-GB"/>
              </w:rPr>
            </w:pPr>
            <w:r w:rsidRPr="006F1CDB">
              <w:rPr>
                <w:rFonts w:eastAsia="Calibri" w:cstheme="minorHAnsi"/>
                <w:sz w:val="24"/>
                <w:szCs w:val="24"/>
                <w:lang w:eastAsia="en-GB"/>
              </w:rPr>
              <w:t>Please bring twelve copies of the report to the conference.</w:t>
            </w:r>
          </w:p>
          <w:p w:rsidRPr="006F1CDB" w:rsidR="006F1CDB" w:rsidP="006F1CDB" w:rsidRDefault="006F1CDB" w14:paraId="676772E2" w14:textId="77777777">
            <w:pPr>
              <w:numPr>
                <w:ilvl w:val="0"/>
                <w:numId w:val="9"/>
              </w:numPr>
              <w:spacing w:after="0" w:line="360" w:lineRule="auto"/>
              <w:rPr>
                <w:rFonts w:eastAsia="Calibri" w:cstheme="minorHAnsi"/>
                <w:sz w:val="24"/>
                <w:szCs w:val="24"/>
                <w:lang w:eastAsia="en-GB"/>
              </w:rPr>
            </w:pPr>
            <w:r w:rsidRPr="006F1CDB">
              <w:rPr>
                <w:rFonts w:eastAsia="Calibri" w:cstheme="minorHAnsi"/>
                <w:sz w:val="24"/>
                <w:szCs w:val="24"/>
                <w:lang w:eastAsia="en-GB"/>
              </w:rPr>
              <w:t xml:space="preserve">A proforma report for conference is available at:  </w:t>
            </w:r>
            <w:hyperlink w:history="1" r:id="rId14">
              <w:r w:rsidRPr="006F1CDB">
                <w:rPr>
                  <w:rFonts w:eastAsia="Calibri" w:cstheme="minorHAnsi"/>
                  <w:color w:val="0000FF"/>
                  <w:sz w:val="24"/>
                  <w:szCs w:val="24"/>
                  <w:u w:val="single"/>
                  <w:lang w:eastAsia="en-GB"/>
                </w:rPr>
                <w:t>http://www.thegrid.org.uk/info/welfare/child_protection/proformas/index.shtml</w:t>
              </w:r>
            </w:hyperlink>
          </w:p>
          <w:p w:rsidR="006F1CDB" w:rsidP="006F1CDB" w:rsidRDefault="006F1CDB" w14:paraId="06AF2684" w14:textId="77777777">
            <w:pPr>
              <w:spacing w:after="0" w:line="360" w:lineRule="auto"/>
              <w:jc w:val="both"/>
              <w:rPr>
                <w:rFonts w:eastAsia="Times New Roman" w:cstheme="minorHAnsi"/>
                <w:b/>
                <w:color w:val="000000"/>
                <w:sz w:val="24"/>
                <w:szCs w:val="24"/>
                <w:lang w:eastAsia="en-GB"/>
              </w:rPr>
            </w:pPr>
            <w:r w:rsidRPr="006F1CDB">
              <w:rPr>
                <w:rFonts w:eastAsia="Times New Roman" w:cstheme="minorHAnsi"/>
                <w:b/>
                <w:color w:val="000000"/>
                <w:sz w:val="24"/>
                <w:szCs w:val="24"/>
                <w:lang w:eastAsia="en-GB"/>
              </w:rPr>
              <w:t xml:space="preserve">The time and date of the next Child Protection Conference is always stated at the end of a Child Protection Conference and is in the Decision letter and Minutes sent following the conference. If any clarification is required this can be obtained through contacting the allocated Lead Social Worker. </w:t>
            </w:r>
          </w:p>
          <w:p w:rsidR="00565024" w:rsidP="006F1CDB" w:rsidRDefault="00565024" w14:paraId="08654456" w14:textId="77777777">
            <w:pPr>
              <w:spacing w:after="0" w:line="360" w:lineRule="auto"/>
              <w:jc w:val="both"/>
              <w:rPr>
                <w:rFonts w:eastAsia="Times New Roman" w:cstheme="minorHAnsi"/>
                <w:b/>
                <w:color w:val="000000"/>
                <w:sz w:val="24"/>
                <w:szCs w:val="24"/>
                <w:lang w:eastAsia="en-GB"/>
              </w:rPr>
            </w:pPr>
          </w:p>
          <w:p w:rsidR="0044023A" w:rsidP="006F1CDB" w:rsidRDefault="0044023A" w14:paraId="2FFB5B6E" w14:textId="77777777">
            <w:pPr>
              <w:spacing w:after="0" w:line="360" w:lineRule="auto"/>
              <w:jc w:val="both"/>
              <w:rPr>
                <w:rFonts w:eastAsia="Times New Roman" w:cstheme="minorHAnsi"/>
                <w:b/>
                <w:color w:val="000000"/>
                <w:sz w:val="24"/>
                <w:szCs w:val="24"/>
                <w:lang w:eastAsia="en-GB"/>
              </w:rPr>
            </w:pPr>
          </w:p>
          <w:p w:rsidR="0044023A" w:rsidP="006F1CDB" w:rsidRDefault="0044023A" w14:paraId="58EF49AD" w14:textId="77777777">
            <w:pPr>
              <w:spacing w:after="0" w:line="360" w:lineRule="auto"/>
              <w:jc w:val="both"/>
              <w:rPr>
                <w:rFonts w:eastAsia="Times New Roman" w:cstheme="minorHAnsi"/>
                <w:b/>
                <w:color w:val="000000"/>
                <w:sz w:val="24"/>
                <w:szCs w:val="24"/>
                <w:lang w:eastAsia="en-GB"/>
              </w:rPr>
            </w:pPr>
          </w:p>
          <w:p w:rsidR="0044023A" w:rsidP="006F1CDB" w:rsidRDefault="0044023A" w14:paraId="6EEA4CF5" w14:textId="77777777">
            <w:pPr>
              <w:spacing w:after="0" w:line="360" w:lineRule="auto"/>
              <w:jc w:val="both"/>
              <w:rPr>
                <w:rFonts w:eastAsia="Times New Roman" w:cstheme="minorHAnsi"/>
                <w:b/>
                <w:color w:val="000000"/>
                <w:sz w:val="24"/>
                <w:szCs w:val="24"/>
                <w:lang w:eastAsia="en-GB"/>
              </w:rPr>
            </w:pPr>
          </w:p>
          <w:p w:rsidR="0044023A" w:rsidP="006F1CDB" w:rsidRDefault="0044023A" w14:paraId="2D974E6A" w14:textId="77777777">
            <w:pPr>
              <w:spacing w:after="0" w:line="360" w:lineRule="auto"/>
              <w:jc w:val="both"/>
              <w:rPr>
                <w:rFonts w:eastAsia="Times New Roman" w:cstheme="minorHAnsi"/>
                <w:b/>
                <w:color w:val="000000"/>
                <w:sz w:val="24"/>
                <w:szCs w:val="24"/>
                <w:lang w:eastAsia="en-GB"/>
              </w:rPr>
            </w:pPr>
          </w:p>
          <w:p w:rsidR="0044023A" w:rsidP="006F1CDB" w:rsidRDefault="0044023A" w14:paraId="20A7F248" w14:textId="77777777">
            <w:pPr>
              <w:spacing w:after="0" w:line="360" w:lineRule="auto"/>
              <w:jc w:val="both"/>
              <w:rPr>
                <w:rFonts w:eastAsia="Times New Roman" w:cstheme="minorHAnsi"/>
                <w:b/>
                <w:color w:val="000000"/>
                <w:sz w:val="24"/>
                <w:szCs w:val="24"/>
                <w:lang w:eastAsia="en-GB"/>
              </w:rPr>
            </w:pPr>
          </w:p>
          <w:p w:rsidR="00565024" w:rsidP="00565024" w:rsidRDefault="00565024" w14:paraId="6606695A" w14:textId="77777777">
            <w:pPr>
              <w:spacing w:after="0" w:line="360" w:lineRule="auto"/>
              <w:jc w:val="both"/>
              <w:rPr>
                <w:rFonts w:eastAsia="Times New Roman" w:cstheme="minorHAnsi"/>
                <w:b/>
                <w:bCs/>
                <w:color w:val="000000"/>
                <w:sz w:val="24"/>
                <w:szCs w:val="24"/>
                <w:lang w:eastAsia="en-GB"/>
              </w:rPr>
            </w:pPr>
            <w:r>
              <w:rPr>
                <w:rFonts w:eastAsia="Times New Roman" w:cstheme="minorHAnsi"/>
                <w:b/>
                <w:bCs/>
                <w:noProof/>
                <w:color w:val="000000"/>
                <w:sz w:val="24"/>
                <w:szCs w:val="24"/>
                <w:lang w:eastAsia="en-GB"/>
              </w:rPr>
              <mc:AlternateContent>
                <mc:Choice Requires="wps">
                  <w:drawing>
                    <wp:anchor distT="0" distB="0" distL="114300" distR="114300" simplePos="0" relativeHeight="251664384" behindDoc="0" locked="0" layoutInCell="1" allowOverlap="1" wp14:editId="5778725E" wp14:anchorId="4FA06611">
                      <wp:simplePos x="0" y="0"/>
                      <wp:positionH relativeFrom="column">
                        <wp:posOffset>335280</wp:posOffset>
                      </wp:positionH>
                      <wp:positionV relativeFrom="paragraph">
                        <wp:posOffset>147955</wp:posOffset>
                      </wp:positionV>
                      <wp:extent cx="8625840" cy="3665220"/>
                      <wp:effectExtent l="0" t="0" r="22860" b="11430"/>
                      <wp:wrapNone/>
                      <wp:docPr id="9" name="Text Box 9"/>
                      <wp:cNvGraphicFramePr/>
                      <a:graphic xmlns:a="http://schemas.openxmlformats.org/drawingml/2006/main">
                        <a:graphicData uri="http://schemas.microsoft.com/office/word/2010/wordprocessingShape">
                          <wps:wsp>
                            <wps:cNvSpPr txBox="1"/>
                            <wps:spPr>
                              <a:xfrm>
                                <a:off x="0" y="0"/>
                                <a:ext cx="8625840" cy="3665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2FE5" w:rsidP="00565024" w:rsidRDefault="00B72FE5" w14:paraId="6D410B9F" w14:textId="77777777">
                                  <w:pPr>
                                    <w:jc w:val="center"/>
                                    <w:rPr>
                                      <w:b/>
                                      <w:bCs/>
                                    </w:rPr>
                                  </w:pPr>
                                  <w:r w:rsidRPr="00565024">
                                    <w:rPr>
                                      <w:b/>
                                      <w:bCs/>
                                      <w:sz w:val="32"/>
                                      <w:szCs w:val="32"/>
                                    </w:rPr>
                                    <w:t xml:space="preserve">Core Groups </w:t>
                                  </w:r>
                                  <w:r w:rsidRPr="00565024">
                                    <w:rPr>
                                      <w:b/>
                                      <w:bCs/>
                                      <w:sz w:val="32"/>
                                      <w:szCs w:val="32"/>
                                    </w:rPr>
                                    <w:br/>
                                  </w:r>
                                </w:p>
                                <w:p w:rsidRPr="00565024" w:rsidR="00B72FE5" w:rsidP="00565024" w:rsidRDefault="00B72FE5" w14:paraId="7367B9EF" w14:textId="77777777">
                                  <w:pPr>
                                    <w:rPr>
                                      <w:sz w:val="28"/>
                                      <w:szCs w:val="28"/>
                                    </w:rPr>
                                  </w:pPr>
                                  <w:r w:rsidRPr="00565024">
                                    <w:rPr>
                                      <w:b/>
                                      <w:bCs/>
                                      <w:sz w:val="28"/>
                                      <w:szCs w:val="28"/>
                                    </w:rPr>
                                    <w:t>What happens after a child protection conference?</w:t>
                                  </w:r>
                                </w:p>
                                <w:p w:rsidRPr="00565024" w:rsidR="00B72FE5" w:rsidP="00565024" w:rsidRDefault="00B72FE5" w14:paraId="6D550AAB" w14:textId="77777777">
                                  <w:pPr>
                                    <w:rPr>
                                      <w:sz w:val="28"/>
                                      <w:szCs w:val="28"/>
                                    </w:rPr>
                                  </w:pPr>
                                  <w:r w:rsidRPr="00565024">
                                    <w:rPr>
                                      <w:b/>
                                      <w:bCs/>
                                      <w:sz w:val="28"/>
                                      <w:szCs w:val="28"/>
                                      <w:u w:val="single"/>
                                    </w:rPr>
                                    <w:t>If a child protection plan is made:</w:t>
                                  </w:r>
                                </w:p>
                                <w:p w:rsidRPr="00565024" w:rsidR="00B72FE5" w:rsidP="00565024" w:rsidRDefault="00B72FE5" w14:paraId="72874445" w14:textId="77777777">
                                  <w:pPr>
                                    <w:numPr>
                                      <w:ilvl w:val="0"/>
                                      <w:numId w:val="11"/>
                                    </w:numPr>
                                    <w:rPr>
                                      <w:sz w:val="28"/>
                                      <w:szCs w:val="28"/>
                                    </w:rPr>
                                  </w:pPr>
                                  <w:r w:rsidRPr="00565024">
                                    <w:rPr>
                                      <w:sz w:val="28"/>
                                      <w:szCs w:val="28"/>
                                    </w:rPr>
                                    <w:t>First core group meeting takes place within 10 working days</w:t>
                                  </w:r>
                                  <w:r>
                                    <w:rPr>
                                      <w:sz w:val="28"/>
                                      <w:szCs w:val="28"/>
                                    </w:rPr>
                                    <w:t xml:space="preserve"> of the </w:t>
                                  </w:r>
                                  <w:r w:rsidRPr="00565024">
                                    <w:rPr>
                                      <w:b/>
                                      <w:color w:val="1F497D" w:themeColor="text2"/>
                                      <w:sz w:val="28"/>
                                      <w:szCs w:val="28"/>
                                    </w:rPr>
                                    <w:t>Initial Child Protection Conference (ICPC)</w:t>
                                  </w:r>
                                  <w:r w:rsidRPr="00565024">
                                    <w:rPr>
                                      <w:color w:val="1F497D" w:themeColor="text2"/>
                                      <w:sz w:val="28"/>
                                      <w:szCs w:val="28"/>
                                    </w:rPr>
                                    <w:t xml:space="preserve"> </w:t>
                                  </w:r>
                                  <w:r w:rsidRPr="00565024">
                                    <w:rPr>
                                      <w:sz w:val="28"/>
                                      <w:szCs w:val="28"/>
                                    </w:rPr>
                                    <w:t xml:space="preserve">and thereafter every 6 weeks.    </w:t>
                                  </w:r>
                                </w:p>
                                <w:p w:rsidRPr="00565024" w:rsidR="00B72FE5" w:rsidP="00565024" w:rsidRDefault="00B72FE5" w14:paraId="4A52F889" w14:textId="77777777">
                                  <w:pPr>
                                    <w:numPr>
                                      <w:ilvl w:val="0"/>
                                      <w:numId w:val="11"/>
                                    </w:numPr>
                                    <w:rPr>
                                      <w:sz w:val="28"/>
                                      <w:szCs w:val="28"/>
                                    </w:rPr>
                                  </w:pPr>
                                  <w:r>
                                    <w:rPr>
                                      <w:sz w:val="28"/>
                                      <w:szCs w:val="28"/>
                                    </w:rPr>
                                    <w:t>The f</w:t>
                                  </w:r>
                                  <w:r w:rsidRPr="00565024">
                                    <w:rPr>
                                      <w:sz w:val="28"/>
                                      <w:szCs w:val="28"/>
                                    </w:rPr>
                                    <w:t xml:space="preserve">irst </w:t>
                                  </w:r>
                                  <w:r w:rsidRPr="00565024">
                                    <w:rPr>
                                      <w:b/>
                                      <w:color w:val="1F497D" w:themeColor="text2"/>
                                      <w:sz w:val="28"/>
                                      <w:szCs w:val="28"/>
                                    </w:rPr>
                                    <w:t>Review Child Protection Conference</w:t>
                                  </w:r>
                                  <w:r>
                                    <w:rPr>
                                      <w:b/>
                                      <w:color w:val="1F497D" w:themeColor="text2"/>
                                      <w:sz w:val="28"/>
                                      <w:szCs w:val="28"/>
                                    </w:rPr>
                                    <w:t xml:space="preserve"> </w:t>
                                  </w:r>
                                  <w:r w:rsidR="0044023A">
                                    <w:rPr>
                                      <w:b/>
                                      <w:color w:val="1F497D" w:themeColor="text2"/>
                                      <w:sz w:val="28"/>
                                      <w:szCs w:val="28"/>
                                    </w:rPr>
                                    <w:t>(</w:t>
                                  </w:r>
                                  <w:proofErr w:type="gramStart"/>
                                  <w:r>
                                    <w:rPr>
                                      <w:b/>
                                      <w:color w:val="1F497D" w:themeColor="text2"/>
                                      <w:sz w:val="28"/>
                                      <w:szCs w:val="28"/>
                                    </w:rPr>
                                    <w:t xml:space="preserve">RCPC) </w:t>
                                  </w:r>
                                  <w:r w:rsidRPr="00565024">
                                    <w:rPr>
                                      <w:color w:val="1F497D" w:themeColor="text2"/>
                                      <w:sz w:val="28"/>
                                      <w:szCs w:val="28"/>
                                    </w:rPr>
                                    <w:t xml:space="preserve"> </w:t>
                                  </w:r>
                                  <w:r w:rsidRPr="00565024">
                                    <w:rPr>
                                      <w:sz w:val="28"/>
                                      <w:szCs w:val="28"/>
                                    </w:rPr>
                                    <w:t>takes</w:t>
                                  </w:r>
                                  <w:proofErr w:type="gramEnd"/>
                                  <w:r w:rsidRPr="00565024">
                                    <w:rPr>
                                      <w:sz w:val="28"/>
                                      <w:szCs w:val="28"/>
                                    </w:rPr>
                                    <w:t xml:space="preserve"> place three months </w:t>
                                  </w:r>
                                  <w:r>
                                    <w:rPr>
                                      <w:sz w:val="28"/>
                                      <w:szCs w:val="28"/>
                                    </w:rPr>
                                    <w:t xml:space="preserve">following the date of the </w:t>
                                  </w:r>
                                  <w:r w:rsidRPr="00565024">
                                    <w:rPr>
                                      <w:b/>
                                      <w:color w:val="1F497D" w:themeColor="text2"/>
                                      <w:sz w:val="28"/>
                                      <w:szCs w:val="28"/>
                                    </w:rPr>
                                    <w:t>ICPC</w:t>
                                  </w:r>
                                  <w:r>
                                    <w:rPr>
                                      <w:sz w:val="28"/>
                                      <w:szCs w:val="28"/>
                                    </w:rPr>
                                    <w:t xml:space="preserve"> </w:t>
                                  </w:r>
                                  <w:r w:rsidRPr="00565024">
                                    <w:rPr>
                                      <w:sz w:val="28"/>
                                      <w:szCs w:val="28"/>
                                    </w:rPr>
                                    <w:t xml:space="preserve">and </w:t>
                                  </w:r>
                                  <w:r w:rsidRPr="00565024">
                                    <w:rPr>
                                      <w:b/>
                                      <w:color w:val="1F497D" w:themeColor="text2"/>
                                      <w:sz w:val="28"/>
                                      <w:szCs w:val="28"/>
                                    </w:rPr>
                                    <w:t>RCPC</w:t>
                                  </w:r>
                                  <w:r>
                                    <w:rPr>
                                      <w:sz w:val="28"/>
                                      <w:szCs w:val="28"/>
                                    </w:rPr>
                                    <w:t xml:space="preserve"> will follow </w:t>
                                  </w:r>
                                  <w:r w:rsidRPr="00565024">
                                    <w:rPr>
                                      <w:sz w:val="28"/>
                                      <w:szCs w:val="28"/>
                                    </w:rPr>
                                    <w:t xml:space="preserve">thereafter at intervals of not more than 6 months. </w:t>
                                  </w:r>
                                </w:p>
                                <w:p w:rsidRPr="00565024" w:rsidR="00B72FE5" w:rsidP="00565024" w:rsidRDefault="00B72FE5" w14:paraId="6C158824" w14:textId="77777777">
                                  <w:pPr>
                                    <w:rPr>
                                      <w:sz w:val="28"/>
                                      <w:szCs w:val="28"/>
                                    </w:rPr>
                                  </w:pPr>
                                  <w:r w:rsidRPr="00565024">
                                    <w:rPr>
                                      <w:b/>
                                      <w:bCs/>
                                      <w:sz w:val="28"/>
                                      <w:szCs w:val="28"/>
                                      <w:u w:val="single"/>
                                    </w:rPr>
                                    <w:t>If a child protection plan is not made:</w:t>
                                  </w:r>
                                </w:p>
                                <w:p w:rsidRPr="00565024" w:rsidR="00B72FE5" w:rsidP="00565024" w:rsidRDefault="00B72FE5" w14:paraId="1114CE42" w14:textId="77777777">
                                  <w:pPr>
                                    <w:numPr>
                                      <w:ilvl w:val="0"/>
                                      <w:numId w:val="12"/>
                                    </w:numPr>
                                    <w:rPr>
                                      <w:sz w:val="28"/>
                                      <w:szCs w:val="28"/>
                                    </w:rPr>
                                  </w:pPr>
                                  <w:r w:rsidRPr="00565024">
                                    <w:rPr>
                                      <w:sz w:val="28"/>
                                      <w:szCs w:val="28"/>
                                    </w:rPr>
                                    <w:t>Step down plan to child in need plan – thereafter if appropriate, common assessment or universal support.</w:t>
                                  </w:r>
                                </w:p>
                                <w:p w:rsidRPr="00565024" w:rsidR="00B72FE5" w:rsidRDefault="00B72FE5" w14:paraId="66397325" w14:textId="7777777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FA06611">
                      <v:stroke joinstyle="miter"/>
                      <v:path gradientshapeok="t" o:connecttype="rect"/>
                    </v:shapetype>
                    <v:shape id="Text Box 9" style="position:absolute;left:0;text-align:left;margin-left:26.4pt;margin-top:11.65pt;width:679.2pt;height:28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">
                      <v:textbox>
                        <w:txbxContent>
                          <w:p w:rsidR="00B72FE5" w:rsidP="00565024" w:rsidRDefault="00B72FE5" w14:paraId="6D410B9F" w14:textId="77777777">
                            <w:pPr>
                              <w:jc w:val="center"/>
                              <w:rPr>
                                <w:b/>
                                <w:bCs/>
                              </w:rPr>
                            </w:pPr>
                            <w:r w:rsidRPr="00565024">
                              <w:rPr>
                                <w:b/>
                                <w:bCs/>
                                <w:sz w:val="32"/>
                                <w:szCs w:val="32"/>
                              </w:rPr>
                              <w:t xml:space="preserve">Core Groups </w:t>
                            </w:r>
                            <w:r w:rsidRPr="00565024">
                              <w:rPr>
                                <w:b/>
                                <w:bCs/>
                                <w:sz w:val="32"/>
                                <w:szCs w:val="32"/>
                              </w:rPr>
                              <w:br/>
                            </w:r>
                          </w:p>
                          <w:p w:rsidRPr="00565024" w:rsidR="00B72FE5" w:rsidP="00565024" w:rsidRDefault="00B72FE5" w14:paraId="7367B9EF" w14:textId="77777777">
                            <w:pPr>
                              <w:rPr>
                                <w:sz w:val="28"/>
                                <w:szCs w:val="28"/>
                              </w:rPr>
                            </w:pPr>
                            <w:r w:rsidRPr="00565024">
                              <w:rPr>
                                <w:b/>
                                <w:bCs/>
                                <w:sz w:val="28"/>
                                <w:szCs w:val="28"/>
                              </w:rPr>
                              <w:t>What happens after a child protection conference?</w:t>
                            </w:r>
                          </w:p>
                          <w:p w:rsidRPr="00565024" w:rsidR="00B72FE5" w:rsidP="00565024" w:rsidRDefault="00B72FE5" w14:paraId="6D550AAB" w14:textId="77777777">
                            <w:pPr>
                              <w:rPr>
                                <w:sz w:val="28"/>
                                <w:szCs w:val="28"/>
                              </w:rPr>
                            </w:pPr>
                            <w:r w:rsidRPr="00565024">
                              <w:rPr>
                                <w:b/>
                                <w:bCs/>
                                <w:sz w:val="28"/>
                                <w:szCs w:val="28"/>
                                <w:u w:val="single"/>
                              </w:rPr>
                              <w:t>If a child protection plan is made:</w:t>
                            </w:r>
                          </w:p>
                          <w:p w:rsidRPr="00565024" w:rsidR="00B72FE5" w:rsidP="00565024" w:rsidRDefault="00B72FE5" w14:paraId="72874445" w14:textId="77777777">
                            <w:pPr>
                              <w:numPr>
                                <w:ilvl w:val="0"/>
                                <w:numId w:val="11"/>
                              </w:numPr>
                              <w:rPr>
                                <w:sz w:val="28"/>
                                <w:szCs w:val="28"/>
                              </w:rPr>
                            </w:pPr>
                            <w:r w:rsidRPr="00565024">
                              <w:rPr>
                                <w:sz w:val="28"/>
                                <w:szCs w:val="28"/>
                              </w:rPr>
                              <w:t>First core group meeting takes place within 10 working days</w:t>
                            </w:r>
                            <w:r>
                              <w:rPr>
                                <w:sz w:val="28"/>
                                <w:szCs w:val="28"/>
                              </w:rPr>
                              <w:t xml:space="preserve"> of the </w:t>
                            </w:r>
                            <w:r w:rsidRPr="00565024">
                              <w:rPr>
                                <w:b/>
                                <w:color w:val="1F497D" w:themeColor="text2"/>
                                <w:sz w:val="28"/>
                                <w:szCs w:val="28"/>
                              </w:rPr>
                              <w:t>Initial Child Protection Conference (ICPC)</w:t>
                            </w:r>
                            <w:r w:rsidRPr="00565024">
                              <w:rPr>
                                <w:color w:val="1F497D" w:themeColor="text2"/>
                                <w:sz w:val="28"/>
                                <w:szCs w:val="28"/>
                              </w:rPr>
                              <w:t xml:space="preserve"> </w:t>
                            </w:r>
                            <w:r w:rsidRPr="00565024">
                              <w:rPr>
                                <w:sz w:val="28"/>
                                <w:szCs w:val="28"/>
                              </w:rPr>
                              <w:t xml:space="preserve">and thereafter every 6 weeks.    </w:t>
                            </w:r>
                          </w:p>
                          <w:p w:rsidRPr="00565024" w:rsidR="00B72FE5" w:rsidP="00565024" w:rsidRDefault="00B72FE5" w14:paraId="4A52F889" w14:textId="77777777">
                            <w:pPr>
                              <w:numPr>
                                <w:ilvl w:val="0"/>
                                <w:numId w:val="11"/>
                              </w:numPr>
                              <w:rPr>
                                <w:sz w:val="28"/>
                                <w:szCs w:val="28"/>
                              </w:rPr>
                            </w:pPr>
                            <w:r>
                              <w:rPr>
                                <w:sz w:val="28"/>
                                <w:szCs w:val="28"/>
                              </w:rPr>
                              <w:t>The f</w:t>
                            </w:r>
                            <w:r w:rsidRPr="00565024">
                              <w:rPr>
                                <w:sz w:val="28"/>
                                <w:szCs w:val="28"/>
                              </w:rPr>
                              <w:t xml:space="preserve">irst </w:t>
                            </w:r>
                            <w:r w:rsidRPr="00565024">
                              <w:rPr>
                                <w:b/>
                                <w:color w:val="1F497D" w:themeColor="text2"/>
                                <w:sz w:val="28"/>
                                <w:szCs w:val="28"/>
                              </w:rPr>
                              <w:t>Review Child Protection Conference</w:t>
                            </w:r>
                            <w:r>
                              <w:rPr>
                                <w:b/>
                                <w:color w:val="1F497D" w:themeColor="text2"/>
                                <w:sz w:val="28"/>
                                <w:szCs w:val="28"/>
                              </w:rPr>
                              <w:t xml:space="preserve"> </w:t>
                            </w:r>
                            <w:r w:rsidR="0044023A">
                              <w:rPr>
                                <w:b/>
                                <w:color w:val="1F497D" w:themeColor="text2"/>
                                <w:sz w:val="28"/>
                                <w:szCs w:val="28"/>
                              </w:rPr>
                              <w:t>(</w:t>
                            </w:r>
                            <w:proofErr w:type="gramStart"/>
                            <w:r>
                              <w:rPr>
                                <w:b/>
                                <w:color w:val="1F497D" w:themeColor="text2"/>
                                <w:sz w:val="28"/>
                                <w:szCs w:val="28"/>
                              </w:rPr>
                              <w:t xml:space="preserve">RCPC) </w:t>
                            </w:r>
                            <w:r w:rsidRPr="00565024">
                              <w:rPr>
                                <w:color w:val="1F497D" w:themeColor="text2"/>
                                <w:sz w:val="28"/>
                                <w:szCs w:val="28"/>
                              </w:rPr>
                              <w:t xml:space="preserve"> </w:t>
                            </w:r>
                            <w:r w:rsidRPr="00565024">
                              <w:rPr>
                                <w:sz w:val="28"/>
                                <w:szCs w:val="28"/>
                              </w:rPr>
                              <w:t>takes</w:t>
                            </w:r>
                            <w:proofErr w:type="gramEnd"/>
                            <w:r w:rsidRPr="00565024">
                              <w:rPr>
                                <w:sz w:val="28"/>
                                <w:szCs w:val="28"/>
                              </w:rPr>
                              <w:t xml:space="preserve"> place three months </w:t>
                            </w:r>
                            <w:r>
                              <w:rPr>
                                <w:sz w:val="28"/>
                                <w:szCs w:val="28"/>
                              </w:rPr>
                              <w:t xml:space="preserve">following the date of the </w:t>
                            </w:r>
                            <w:r w:rsidRPr="00565024">
                              <w:rPr>
                                <w:b/>
                                <w:color w:val="1F497D" w:themeColor="text2"/>
                                <w:sz w:val="28"/>
                                <w:szCs w:val="28"/>
                              </w:rPr>
                              <w:t>ICPC</w:t>
                            </w:r>
                            <w:r>
                              <w:rPr>
                                <w:sz w:val="28"/>
                                <w:szCs w:val="28"/>
                              </w:rPr>
                              <w:t xml:space="preserve"> </w:t>
                            </w:r>
                            <w:r w:rsidRPr="00565024">
                              <w:rPr>
                                <w:sz w:val="28"/>
                                <w:szCs w:val="28"/>
                              </w:rPr>
                              <w:t xml:space="preserve">and </w:t>
                            </w:r>
                            <w:r w:rsidRPr="00565024">
                              <w:rPr>
                                <w:b/>
                                <w:color w:val="1F497D" w:themeColor="text2"/>
                                <w:sz w:val="28"/>
                                <w:szCs w:val="28"/>
                              </w:rPr>
                              <w:t>RCPC</w:t>
                            </w:r>
                            <w:r>
                              <w:rPr>
                                <w:sz w:val="28"/>
                                <w:szCs w:val="28"/>
                              </w:rPr>
                              <w:t xml:space="preserve"> will follow </w:t>
                            </w:r>
                            <w:r w:rsidRPr="00565024">
                              <w:rPr>
                                <w:sz w:val="28"/>
                                <w:szCs w:val="28"/>
                              </w:rPr>
                              <w:t xml:space="preserve">thereafter at intervals of not more than 6 months. </w:t>
                            </w:r>
                          </w:p>
                          <w:p w:rsidRPr="00565024" w:rsidR="00B72FE5" w:rsidP="00565024" w:rsidRDefault="00B72FE5" w14:paraId="6C158824" w14:textId="77777777">
                            <w:pPr>
                              <w:rPr>
                                <w:sz w:val="28"/>
                                <w:szCs w:val="28"/>
                              </w:rPr>
                            </w:pPr>
                            <w:r w:rsidRPr="00565024">
                              <w:rPr>
                                <w:b/>
                                <w:bCs/>
                                <w:sz w:val="28"/>
                                <w:szCs w:val="28"/>
                                <w:u w:val="single"/>
                              </w:rPr>
                              <w:t>If a child protection plan is not made:</w:t>
                            </w:r>
                          </w:p>
                          <w:p w:rsidRPr="00565024" w:rsidR="00B72FE5" w:rsidP="00565024" w:rsidRDefault="00B72FE5" w14:paraId="1114CE42" w14:textId="77777777">
                            <w:pPr>
                              <w:numPr>
                                <w:ilvl w:val="0"/>
                                <w:numId w:val="12"/>
                              </w:numPr>
                              <w:rPr>
                                <w:sz w:val="28"/>
                                <w:szCs w:val="28"/>
                              </w:rPr>
                            </w:pPr>
                            <w:r w:rsidRPr="00565024">
                              <w:rPr>
                                <w:sz w:val="28"/>
                                <w:szCs w:val="28"/>
                              </w:rPr>
                              <w:t>Step down plan to child in need plan – thereafter if appropriate, common assessment or universal support.</w:t>
                            </w:r>
                          </w:p>
                          <w:p w:rsidRPr="00565024" w:rsidR="00B72FE5" w:rsidRDefault="00B72FE5" w14:paraId="66397325" w14:textId="77777777">
                            <w:pPr>
                              <w:rPr>
                                <w:sz w:val="28"/>
                                <w:szCs w:val="28"/>
                              </w:rPr>
                            </w:pPr>
                          </w:p>
                        </w:txbxContent>
                      </v:textbox>
                    </v:shape>
                  </w:pict>
                </mc:Fallback>
              </mc:AlternateContent>
            </w:r>
          </w:p>
          <w:p w:rsidR="00565024" w:rsidP="00565024" w:rsidRDefault="00565024" w14:paraId="1F04A08D" w14:textId="77777777">
            <w:pPr>
              <w:spacing w:after="0" w:line="360" w:lineRule="auto"/>
              <w:jc w:val="both"/>
              <w:rPr>
                <w:rFonts w:eastAsia="Times New Roman" w:cstheme="minorHAnsi"/>
                <w:b/>
                <w:bCs/>
                <w:color w:val="000000"/>
                <w:sz w:val="24"/>
                <w:szCs w:val="24"/>
                <w:lang w:eastAsia="en-GB"/>
              </w:rPr>
            </w:pPr>
          </w:p>
          <w:p w:rsidR="00565024" w:rsidP="00565024" w:rsidRDefault="00565024" w14:paraId="0F90088F" w14:textId="77777777">
            <w:pPr>
              <w:spacing w:after="0" w:line="360" w:lineRule="auto"/>
              <w:jc w:val="both"/>
              <w:rPr>
                <w:rFonts w:eastAsia="Times New Roman" w:cstheme="minorHAnsi"/>
                <w:b/>
                <w:color w:val="000000"/>
                <w:sz w:val="24"/>
                <w:szCs w:val="24"/>
                <w:lang w:eastAsia="en-GB"/>
              </w:rPr>
            </w:pPr>
          </w:p>
          <w:p w:rsidR="00565024" w:rsidP="00565024" w:rsidRDefault="00565024" w14:paraId="23A5066E" w14:textId="77777777">
            <w:pPr>
              <w:spacing w:after="0" w:line="360" w:lineRule="auto"/>
              <w:jc w:val="both"/>
              <w:rPr>
                <w:rFonts w:eastAsia="Times New Roman" w:cstheme="minorHAnsi"/>
                <w:b/>
                <w:color w:val="000000"/>
                <w:sz w:val="24"/>
                <w:szCs w:val="24"/>
                <w:lang w:eastAsia="en-GB"/>
              </w:rPr>
            </w:pPr>
          </w:p>
          <w:p w:rsidR="00565024" w:rsidP="00565024" w:rsidRDefault="00565024" w14:paraId="0CF47172" w14:textId="77777777">
            <w:pPr>
              <w:spacing w:after="0" w:line="360" w:lineRule="auto"/>
              <w:jc w:val="both"/>
              <w:rPr>
                <w:rFonts w:eastAsia="Times New Roman" w:cstheme="minorHAnsi"/>
                <w:b/>
                <w:color w:val="000000"/>
                <w:sz w:val="24"/>
                <w:szCs w:val="24"/>
                <w:lang w:eastAsia="en-GB"/>
              </w:rPr>
            </w:pPr>
          </w:p>
          <w:p w:rsidR="00565024" w:rsidP="00565024" w:rsidRDefault="00565024" w14:paraId="18B0E0D5" w14:textId="77777777">
            <w:pPr>
              <w:spacing w:after="0" w:line="360" w:lineRule="auto"/>
              <w:jc w:val="both"/>
              <w:rPr>
                <w:rFonts w:eastAsia="Times New Roman" w:cstheme="minorHAnsi"/>
                <w:b/>
                <w:color w:val="000000"/>
                <w:sz w:val="24"/>
                <w:szCs w:val="24"/>
                <w:lang w:eastAsia="en-GB"/>
              </w:rPr>
            </w:pPr>
          </w:p>
          <w:p w:rsidR="00565024" w:rsidP="00565024" w:rsidRDefault="00565024" w14:paraId="54AE0A9E" w14:textId="77777777">
            <w:pPr>
              <w:spacing w:after="0" w:line="360" w:lineRule="auto"/>
              <w:jc w:val="both"/>
              <w:rPr>
                <w:rFonts w:eastAsia="Times New Roman" w:cstheme="minorHAnsi"/>
                <w:b/>
                <w:color w:val="000000"/>
                <w:sz w:val="24"/>
                <w:szCs w:val="24"/>
                <w:lang w:eastAsia="en-GB"/>
              </w:rPr>
            </w:pPr>
          </w:p>
          <w:p w:rsidR="00565024" w:rsidP="00565024" w:rsidRDefault="00565024" w14:paraId="33DA34ED" w14:textId="77777777">
            <w:pPr>
              <w:spacing w:after="0" w:line="360" w:lineRule="auto"/>
              <w:jc w:val="both"/>
              <w:rPr>
                <w:rFonts w:eastAsia="Times New Roman" w:cstheme="minorHAnsi"/>
                <w:b/>
                <w:color w:val="000000"/>
                <w:sz w:val="24"/>
                <w:szCs w:val="24"/>
                <w:lang w:eastAsia="en-GB"/>
              </w:rPr>
            </w:pPr>
          </w:p>
          <w:p w:rsidR="00565024" w:rsidP="00565024" w:rsidRDefault="00565024" w14:paraId="552D46A8" w14:textId="77777777">
            <w:pPr>
              <w:spacing w:after="0" w:line="360" w:lineRule="auto"/>
              <w:jc w:val="both"/>
              <w:rPr>
                <w:rFonts w:eastAsia="Times New Roman" w:cstheme="minorHAnsi"/>
                <w:b/>
                <w:color w:val="000000"/>
                <w:sz w:val="24"/>
                <w:szCs w:val="24"/>
                <w:lang w:eastAsia="en-GB"/>
              </w:rPr>
            </w:pPr>
          </w:p>
          <w:p w:rsidR="00565024" w:rsidP="00565024" w:rsidRDefault="00565024" w14:paraId="44FC7DB6" w14:textId="77777777">
            <w:pPr>
              <w:spacing w:after="0" w:line="360" w:lineRule="auto"/>
              <w:jc w:val="both"/>
              <w:rPr>
                <w:rFonts w:eastAsia="Times New Roman" w:cstheme="minorHAnsi"/>
                <w:b/>
                <w:color w:val="000000"/>
                <w:sz w:val="24"/>
                <w:szCs w:val="24"/>
                <w:lang w:eastAsia="en-GB"/>
              </w:rPr>
            </w:pPr>
          </w:p>
          <w:p w:rsidR="00565024" w:rsidP="00565024" w:rsidRDefault="00565024" w14:paraId="256F916D" w14:textId="77777777">
            <w:pPr>
              <w:spacing w:after="0" w:line="360" w:lineRule="auto"/>
              <w:jc w:val="both"/>
              <w:rPr>
                <w:rFonts w:eastAsia="Times New Roman" w:cstheme="minorHAnsi"/>
                <w:b/>
                <w:color w:val="000000"/>
                <w:sz w:val="24"/>
                <w:szCs w:val="24"/>
                <w:lang w:eastAsia="en-GB"/>
              </w:rPr>
            </w:pPr>
          </w:p>
          <w:p w:rsidR="00565024" w:rsidP="00565024" w:rsidRDefault="00565024" w14:paraId="442AC210" w14:textId="77777777">
            <w:pPr>
              <w:spacing w:after="0" w:line="360" w:lineRule="auto"/>
              <w:jc w:val="both"/>
              <w:rPr>
                <w:rFonts w:eastAsia="Times New Roman" w:cstheme="minorHAnsi"/>
                <w:b/>
                <w:color w:val="000000"/>
                <w:sz w:val="24"/>
                <w:szCs w:val="24"/>
                <w:lang w:eastAsia="en-GB"/>
              </w:rPr>
            </w:pPr>
          </w:p>
          <w:p w:rsidR="00565024" w:rsidP="00565024" w:rsidRDefault="00565024" w14:paraId="3763B3E2" w14:textId="77777777">
            <w:pPr>
              <w:spacing w:after="0" w:line="360" w:lineRule="auto"/>
              <w:jc w:val="both"/>
              <w:rPr>
                <w:rFonts w:eastAsia="Times New Roman" w:cstheme="minorHAnsi"/>
                <w:b/>
                <w:color w:val="000000"/>
                <w:sz w:val="24"/>
                <w:szCs w:val="24"/>
                <w:lang w:eastAsia="en-GB"/>
              </w:rPr>
            </w:pPr>
          </w:p>
          <w:p w:rsidR="00565024" w:rsidP="00565024" w:rsidRDefault="00565024" w14:paraId="06F8B74D" w14:textId="77777777">
            <w:pPr>
              <w:spacing w:after="0" w:line="360" w:lineRule="auto"/>
              <w:jc w:val="both"/>
              <w:rPr>
                <w:rFonts w:eastAsia="Times New Roman" w:cstheme="minorHAnsi"/>
                <w:b/>
                <w:color w:val="000000"/>
                <w:sz w:val="24"/>
                <w:szCs w:val="24"/>
                <w:lang w:eastAsia="en-GB"/>
              </w:rPr>
            </w:pPr>
          </w:p>
          <w:p w:rsidRPr="006F1CDB" w:rsidR="00565024" w:rsidP="00565024" w:rsidRDefault="00565024" w14:paraId="0E9CC26B" w14:textId="77777777">
            <w:pPr>
              <w:spacing w:after="0" w:line="360" w:lineRule="auto"/>
              <w:jc w:val="both"/>
              <w:rPr>
                <w:rFonts w:eastAsia="Times New Roman" w:cstheme="minorHAnsi"/>
                <w:b/>
                <w:color w:val="000000"/>
                <w:sz w:val="24"/>
                <w:szCs w:val="24"/>
                <w:lang w:eastAsia="en-GB"/>
              </w:rPr>
            </w:pPr>
          </w:p>
        </w:tc>
      </w:tr>
    </w:tbl>
    <w:p w:rsidR="00B523F2" w:rsidP="00A67C17" w:rsidRDefault="00B523F2" w14:paraId="2A7049A0" w14:textId="77777777"/>
    <w:p w:rsidRPr="00B523F2" w:rsidR="00031234" w:rsidP="00B523F2" w:rsidRDefault="00031234" w14:paraId="30C558D1" w14:textId="77777777">
      <w:pPr>
        <w:tabs>
          <w:tab w:val="left" w:pos="1185"/>
        </w:tabs>
      </w:pPr>
    </w:p>
    <w:sectPr w:rsidRPr="00B523F2" w:rsidR="00031234" w:rsidSect="002908B4">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8CE7" w14:textId="77777777" w:rsidR="00122036" w:rsidRDefault="00122036">
      <w:pPr>
        <w:spacing w:after="0" w:line="240" w:lineRule="auto"/>
      </w:pPr>
      <w:r>
        <w:separator/>
      </w:r>
    </w:p>
  </w:endnote>
  <w:endnote w:type="continuationSeparator" w:id="0">
    <w:p w14:paraId="24A67E46" w14:textId="77777777" w:rsidR="00122036" w:rsidRDefault="0012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106940"/>
      <w:docPartObj>
        <w:docPartGallery w:val="Page Numbers (Bottom of Page)"/>
        <w:docPartUnique/>
      </w:docPartObj>
    </w:sdtPr>
    <w:sdtEndPr>
      <w:rPr>
        <w:noProof/>
      </w:rPr>
    </w:sdtEndPr>
    <w:sdtContent>
      <w:p w14:paraId="0D5BA29E" w14:textId="77777777" w:rsidR="00B72FE5" w:rsidRPr="00B523F2" w:rsidRDefault="00B72FE5" w:rsidP="00B523F2">
        <w:pPr>
          <w:pStyle w:val="Footer"/>
          <w:rPr>
            <w:sz w:val="20"/>
            <w:szCs w:val="20"/>
          </w:rPr>
        </w:pPr>
        <w:r w:rsidRPr="00B523F2">
          <w:rPr>
            <w:sz w:val="20"/>
            <w:szCs w:val="20"/>
          </w:rPr>
          <w:t>Guidance, Strengthening Hertfordshire Families model</w:t>
        </w:r>
      </w:p>
      <w:p w14:paraId="0F7A2FDD" w14:textId="77777777" w:rsidR="00B72FE5" w:rsidRPr="00B523F2" w:rsidRDefault="00B72FE5" w:rsidP="00B523F2">
        <w:pPr>
          <w:pStyle w:val="Footer"/>
          <w:rPr>
            <w:sz w:val="20"/>
            <w:szCs w:val="20"/>
          </w:rPr>
        </w:pPr>
        <w:r w:rsidRPr="00B523F2">
          <w:rPr>
            <w:sz w:val="20"/>
            <w:szCs w:val="20"/>
          </w:rPr>
          <w:t>Report for child protection conference</w:t>
        </w:r>
      </w:p>
      <w:p w14:paraId="5D8AE80E" w14:textId="77777777" w:rsidR="00B72FE5" w:rsidRPr="00F92949" w:rsidRDefault="00B72FE5" w:rsidP="00F92949">
        <w:pPr>
          <w:tabs>
            <w:tab w:val="center" w:pos="4153"/>
            <w:tab w:val="right" w:pos="8306"/>
          </w:tabs>
          <w:spacing w:after="0" w:line="240" w:lineRule="auto"/>
          <w:rPr>
            <w:rFonts w:eastAsia="Times New Roman" w:cstheme="minorHAnsi"/>
            <w:sz w:val="20"/>
            <w:szCs w:val="20"/>
            <w:lang w:eastAsia="en-GB"/>
          </w:rPr>
        </w:pPr>
        <w:r w:rsidRPr="00F92949">
          <w:rPr>
            <w:rFonts w:eastAsia="Times New Roman" w:cstheme="minorHAnsi"/>
            <w:sz w:val="20"/>
            <w:szCs w:val="20"/>
            <w:lang w:eastAsia="en-GB"/>
          </w:rPr>
          <w:t>Child Protection School Liaison Service</w:t>
        </w:r>
      </w:p>
      <w:p w14:paraId="34F558D3" w14:textId="77777777" w:rsidR="00B72FE5" w:rsidRPr="00B523F2" w:rsidRDefault="00B72FE5" w:rsidP="00B523F2">
        <w:pPr>
          <w:pStyle w:val="Footer"/>
          <w:rPr>
            <w:sz w:val="20"/>
            <w:szCs w:val="20"/>
          </w:rPr>
        </w:pPr>
        <w:r>
          <w:rPr>
            <w:sz w:val="20"/>
            <w:szCs w:val="20"/>
          </w:rPr>
          <w:t>Reviewed 08/19</w:t>
        </w:r>
      </w:p>
      <w:p w14:paraId="435D542B" w14:textId="77777777" w:rsidR="00B72FE5" w:rsidRDefault="00B72F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72D454" w14:textId="77777777" w:rsidR="00B72FE5" w:rsidRDefault="00B72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EAD6E" w14:textId="77777777" w:rsidR="00122036" w:rsidRDefault="00122036">
      <w:pPr>
        <w:spacing w:after="0" w:line="240" w:lineRule="auto"/>
      </w:pPr>
      <w:r>
        <w:separator/>
      </w:r>
    </w:p>
  </w:footnote>
  <w:footnote w:type="continuationSeparator" w:id="0">
    <w:p w14:paraId="6E6AEC3A" w14:textId="77777777" w:rsidR="00122036" w:rsidRDefault="00122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0DAA" w14:textId="77777777" w:rsidR="00B72FE5" w:rsidRDefault="00B72FE5">
    <w:pPr>
      <w:pStyle w:val="Header"/>
      <w:jc w:val="right"/>
    </w:pPr>
  </w:p>
  <w:p w14:paraId="2A31EE07" w14:textId="77777777" w:rsidR="00B72FE5" w:rsidRDefault="00B72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2D7"/>
    <w:multiLevelType w:val="hybridMultilevel"/>
    <w:tmpl w:val="C68ED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CAD"/>
    <w:multiLevelType w:val="hybridMultilevel"/>
    <w:tmpl w:val="25D4B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8139F"/>
    <w:multiLevelType w:val="hybridMultilevel"/>
    <w:tmpl w:val="F5BCC9CA"/>
    <w:lvl w:ilvl="0" w:tplc="CE924080">
      <w:start w:val="1"/>
      <w:numFmt w:val="bullet"/>
      <w:lvlText w:val="•"/>
      <w:lvlJc w:val="left"/>
      <w:pPr>
        <w:tabs>
          <w:tab w:val="num" w:pos="720"/>
        </w:tabs>
        <w:ind w:left="720" w:hanging="360"/>
      </w:pPr>
      <w:rPr>
        <w:rFonts w:ascii="Times New Roman" w:hAnsi="Times New Roman" w:hint="default"/>
      </w:rPr>
    </w:lvl>
    <w:lvl w:ilvl="1" w:tplc="D7927CA6" w:tentative="1">
      <w:start w:val="1"/>
      <w:numFmt w:val="bullet"/>
      <w:lvlText w:val="•"/>
      <w:lvlJc w:val="left"/>
      <w:pPr>
        <w:tabs>
          <w:tab w:val="num" w:pos="1440"/>
        </w:tabs>
        <w:ind w:left="1440" w:hanging="360"/>
      </w:pPr>
      <w:rPr>
        <w:rFonts w:ascii="Times New Roman" w:hAnsi="Times New Roman" w:hint="default"/>
      </w:rPr>
    </w:lvl>
    <w:lvl w:ilvl="2" w:tplc="4C164324" w:tentative="1">
      <w:start w:val="1"/>
      <w:numFmt w:val="bullet"/>
      <w:lvlText w:val="•"/>
      <w:lvlJc w:val="left"/>
      <w:pPr>
        <w:tabs>
          <w:tab w:val="num" w:pos="2160"/>
        </w:tabs>
        <w:ind w:left="2160" w:hanging="360"/>
      </w:pPr>
      <w:rPr>
        <w:rFonts w:ascii="Times New Roman" w:hAnsi="Times New Roman" w:hint="default"/>
      </w:rPr>
    </w:lvl>
    <w:lvl w:ilvl="3" w:tplc="0C9ADD8E" w:tentative="1">
      <w:start w:val="1"/>
      <w:numFmt w:val="bullet"/>
      <w:lvlText w:val="•"/>
      <w:lvlJc w:val="left"/>
      <w:pPr>
        <w:tabs>
          <w:tab w:val="num" w:pos="2880"/>
        </w:tabs>
        <w:ind w:left="2880" w:hanging="360"/>
      </w:pPr>
      <w:rPr>
        <w:rFonts w:ascii="Times New Roman" w:hAnsi="Times New Roman" w:hint="default"/>
      </w:rPr>
    </w:lvl>
    <w:lvl w:ilvl="4" w:tplc="3D706A82" w:tentative="1">
      <w:start w:val="1"/>
      <w:numFmt w:val="bullet"/>
      <w:lvlText w:val="•"/>
      <w:lvlJc w:val="left"/>
      <w:pPr>
        <w:tabs>
          <w:tab w:val="num" w:pos="3600"/>
        </w:tabs>
        <w:ind w:left="3600" w:hanging="360"/>
      </w:pPr>
      <w:rPr>
        <w:rFonts w:ascii="Times New Roman" w:hAnsi="Times New Roman" w:hint="default"/>
      </w:rPr>
    </w:lvl>
    <w:lvl w:ilvl="5" w:tplc="91F285B4" w:tentative="1">
      <w:start w:val="1"/>
      <w:numFmt w:val="bullet"/>
      <w:lvlText w:val="•"/>
      <w:lvlJc w:val="left"/>
      <w:pPr>
        <w:tabs>
          <w:tab w:val="num" w:pos="4320"/>
        </w:tabs>
        <w:ind w:left="4320" w:hanging="360"/>
      </w:pPr>
      <w:rPr>
        <w:rFonts w:ascii="Times New Roman" w:hAnsi="Times New Roman" w:hint="default"/>
      </w:rPr>
    </w:lvl>
    <w:lvl w:ilvl="6" w:tplc="E66693F4" w:tentative="1">
      <w:start w:val="1"/>
      <w:numFmt w:val="bullet"/>
      <w:lvlText w:val="•"/>
      <w:lvlJc w:val="left"/>
      <w:pPr>
        <w:tabs>
          <w:tab w:val="num" w:pos="5040"/>
        </w:tabs>
        <w:ind w:left="5040" w:hanging="360"/>
      </w:pPr>
      <w:rPr>
        <w:rFonts w:ascii="Times New Roman" w:hAnsi="Times New Roman" w:hint="default"/>
      </w:rPr>
    </w:lvl>
    <w:lvl w:ilvl="7" w:tplc="6CD82686" w:tentative="1">
      <w:start w:val="1"/>
      <w:numFmt w:val="bullet"/>
      <w:lvlText w:val="•"/>
      <w:lvlJc w:val="left"/>
      <w:pPr>
        <w:tabs>
          <w:tab w:val="num" w:pos="5760"/>
        </w:tabs>
        <w:ind w:left="5760" w:hanging="360"/>
      </w:pPr>
      <w:rPr>
        <w:rFonts w:ascii="Times New Roman" w:hAnsi="Times New Roman" w:hint="default"/>
      </w:rPr>
    </w:lvl>
    <w:lvl w:ilvl="8" w:tplc="4422316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061052"/>
    <w:multiLevelType w:val="hybridMultilevel"/>
    <w:tmpl w:val="726400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8131E"/>
    <w:multiLevelType w:val="hybridMultilevel"/>
    <w:tmpl w:val="CB32E4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0A21BB"/>
    <w:multiLevelType w:val="hybridMultilevel"/>
    <w:tmpl w:val="38C2BF7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6C6E21"/>
    <w:multiLevelType w:val="hybridMultilevel"/>
    <w:tmpl w:val="E9D89EA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FA49EA"/>
    <w:multiLevelType w:val="hybridMultilevel"/>
    <w:tmpl w:val="D4D46704"/>
    <w:lvl w:ilvl="0" w:tplc="6974FA4E">
      <w:start w:val="1"/>
      <w:numFmt w:val="bullet"/>
      <w:lvlText w:val="•"/>
      <w:lvlJc w:val="left"/>
      <w:pPr>
        <w:tabs>
          <w:tab w:val="num" w:pos="720"/>
        </w:tabs>
        <w:ind w:left="720" w:hanging="360"/>
      </w:pPr>
      <w:rPr>
        <w:rFonts w:ascii="Times New Roman" w:hAnsi="Times New Roman" w:hint="default"/>
      </w:rPr>
    </w:lvl>
    <w:lvl w:ilvl="1" w:tplc="4F20F570" w:tentative="1">
      <w:start w:val="1"/>
      <w:numFmt w:val="bullet"/>
      <w:lvlText w:val="•"/>
      <w:lvlJc w:val="left"/>
      <w:pPr>
        <w:tabs>
          <w:tab w:val="num" w:pos="1440"/>
        </w:tabs>
        <w:ind w:left="1440" w:hanging="360"/>
      </w:pPr>
      <w:rPr>
        <w:rFonts w:ascii="Times New Roman" w:hAnsi="Times New Roman" w:hint="default"/>
      </w:rPr>
    </w:lvl>
    <w:lvl w:ilvl="2" w:tplc="88AEF39A" w:tentative="1">
      <w:start w:val="1"/>
      <w:numFmt w:val="bullet"/>
      <w:lvlText w:val="•"/>
      <w:lvlJc w:val="left"/>
      <w:pPr>
        <w:tabs>
          <w:tab w:val="num" w:pos="2160"/>
        </w:tabs>
        <w:ind w:left="2160" w:hanging="360"/>
      </w:pPr>
      <w:rPr>
        <w:rFonts w:ascii="Times New Roman" w:hAnsi="Times New Roman" w:hint="default"/>
      </w:rPr>
    </w:lvl>
    <w:lvl w:ilvl="3" w:tplc="0C4E5722" w:tentative="1">
      <w:start w:val="1"/>
      <w:numFmt w:val="bullet"/>
      <w:lvlText w:val="•"/>
      <w:lvlJc w:val="left"/>
      <w:pPr>
        <w:tabs>
          <w:tab w:val="num" w:pos="2880"/>
        </w:tabs>
        <w:ind w:left="2880" w:hanging="360"/>
      </w:pPr>
      <w:rPr>
        <w:rFonts w:ascii="Times New Roman" w:hAnsi="Times New Roman" w:hint="default"/>
      </w:rPr>
    </w:lvl>
    <w:lvl w:ilvl="4" w:tplc="48E6002C" w:tentative="1">
      <w:start w:val="1"/>
      <w:numFmt w:val="bullet"/>
      <w:lvlText w:val="•"/>
      <w:lvlJc w:val="left"/>
      <w:pPr>
        <w:tabs>
          <w:tab w:val="num" w:pos="3600"/>
        </w:tabs>
        <w:ind w:left="3600" w:hanging="360"/>
      </w:pPr>
      <w:rPr>
        <w:rFonts w:ascii="Times New Roman" w:hAnsi="Times New Roman" w:hint="default"/>
      </w:rPr>
    </w:lvl>
    <w:lvl w:ilvl="5" w:tplc="D1A8CFEE" w:tentative="1">
      <w:start w:val="1"/>
      <w:numFmt w:val="bullet"/>
      <w:lvlText w:val="•"/>
      <w:lvlJc w:val="left"/>
      <w:pPr>
        <w:tabs>
          <w:tab w:val="num" w:pos="4320"/>
        </w:tabs>
        <w:ind w:left="4320" w:hanging="360"/>
      </w:pPr>
      <w:rPr>
        <w:rFonts w:ascii="Times New Roman" w:hAnsi="Times New Roman" w:hint="default"/>
      </w:rPr>
    </w:lvl>
    <w:lvl w:ilvl="6" w:tplc="8D02FD3E" w:tentative="1">
      <w:start w:val="1"/>
      <w:numFmt w:val="bullet"/>
      <w:lvlText w:val="•"/>
      <w:lvlJc w:val="left"/>
      <w:pPr>
        <w:tabs>
          <w:tab w:val="num" w:pos="5040"/>
        </w:tabs>
        <w:ind w:left="5040" w:hanging="360"/>
      </w:pPr>
      <w:rPr>
        <w:rFonts w:ascii="Times New Roman" w:hAnsi="Times New Roman" w:hint="default"/>
      </w:rPr>
    </w:lvl>
    <w:lvl w:ilvl="7" w:tplc="C34E3728" w:tentative="1">
      <w:start w:val="1"/>
      <w:numFmt w:val="bullet"/>
      <w:lvlText w:val="•"/>
      <w:lvlJc w:val="left"/>
      <w:pPr>
        <w:tabs>
          <w:tab w:val="num" w:pos="5760"/>
        </w:tabs>
        <w:ind w:left="5760" w:hanging="360"/>
      </w:pPr>
      <w:rPr>
        <w:rFonts w:ascii="Times New Roman" w:hAnsi="Times New Roman" w:hint="default"/>
      </w:rPr>
    </w:lvl>
    <w:lvl w:ilvl="8" w:tplc="59C8DC9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3F1028F"/>
    <w:multiLevelType w:val="hybridMultilevel"/>
    <w:tmpl w:val="C2281A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9D86EFA"/>
    <w:multiLevelType w:val="hybridMultilevel"/>
    <w:tmpl w:val="5B66ED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A7677"/>
    <w:multiLevelType w:val="hybridMultilevel"/>
    <w:tmpl w:val="EACA0E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8A10C9"/>
    <w:multiLevelType w:val="hybridMultilevel"/>
    <w:tmpl w:val="5510C1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9"/>
  </w:num>
  <w:num w:numId="5">
    <w:abstractNumId w:val="0"/>
  </w:num>
  <w:num w:numId="6">
    <w:abstractNumId w:val="3"/>
  </w:num>
  <w:num w:numId="7">
    <w:abstractNumId w:val="1"/>
  </w:num>
  <w:num w:numId="8">
    <w:abstractNumId w:val="6"/>
  </w:num>
  <w:num w:numId="9">
    <w:abstractNumId w:val="4"/>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DB"/>
    <w:rsid w:val="00031234"/>
    <w:rsid w:val="000B1303"/>
    <w:rsid w:val="000F126B"/>
    <w:rsid w:val="00120C00"/>
    <w:rsid w:val="00122036"/>
    <w:rsid w:val="002908B4"/>
    <w:rsid w:val="002A4C6E"/>
    <w:rsid w:val="0044023A"/>
    <w:rsid w:val="004F2900"/>
    <w:rsid w:val="00565024"/>
    <w:rsid w:val="006F1CDB"/>
    <w:rsid w:val="00765505"/>
    <w:rsid w:val="00A67C17"/>
    <w:rsid w:val="00A93BDC"/>
    <w:rsid w:val="00B523F2"/>
    <w:rsid w:val="00B72FE5"/>
    <w:rsid w:val="00C77138"/>
    <w:rsid w:val="00F5574C"/>
    <w:rsid w:val="00F7202E"/>
    <w:rsid w:val="00F92949"/>
    <w:rsid w:val="00FA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B48E3"/>
  <w15:docId w15:val="{22AB0345-68CE-456B-BC63-F7F0EE1F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1CDB"/>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F1CDB"/>
    <w:rPr>
      <w:rFonts w:ascii="Calibri" w:eastAsia="Calibri" w:hAnsi="Calibri" w:cs="Times New Roman"/>
    </w:rPr>
  </w:style>
  <w:style w:type="paragraph" w:styleId="Footer">
    <w:name w:val="footer"/>
    <w:basedOn w:val="Normal"/>
    <w:link w:val="FooterChar"/>
    <w:uiPriority w:val="99"/>
    <w:rsid w:val="006F1CDB"/>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F1CDB"/>
    <w:rPr>
      <w:rFonts w:ascii="Calibri" w:eastAsia="Calibri" w:hAnsi="Calibri" w:cs="Times New Roman"/>
    </w:rPr>
  </w:style>
  <w:style w:type="paragraph" w:styleId="ListParagraph">
    <w:name w:val="List Paragraph"/>
    <w:basedOn w:val="Normal"/>
    <w:uiPriority w:val="34"/>
    <w:qFormat/>
    <w:rsid w:val="006F1CDB"/>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F1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CDB"/>
    <w:rPr>
      <w:rFonts w:ascii="Tahoma" w:hAnsi="Tahoma" w:cs="Tahoma"/>
      <w:sz w:val="16"/>
      <w:szCs w:val="16"/>
    </w:rPr>
  </w:style>
  <w:style w:type="character" w:styleId="Hyperlink">
    <w:name w:val="Hyperlink"/>
    <w:basedOn w:val="DefaultParagraphFont"/>
    <w:uiPriority w:val="99"/>
    <w:unhideWhenUsed/>
    <w:rsid w:val="00A67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82972">
      <w:bodyDiv w:val="1"/>
      <w:marLeft w:val="0"/>
      <w:marRight w:val="0"/>
      <w:marTop w:val="0"/>
      <w:marBottom w:val="0"/>
      <w:divBdr>
        <w:top w:val="none" w:sz="0" w:space="0" w:color="auto"/>
        <w:left w:val="none" w:sz="0" w:space="0" w:color="auto"/>
        <w:bottom w:val="none" w:sz="0" w:space="0" w:color="auto"/>
        <w:right w:val="none" w:sz="0" w:space="0" w:color="auto"/>
      </w:divBdr>
    </w:div>
    <w:div w:id="619261494">
      <w:bodyDiv w:val="1"/>
      <w:marLeft w:val="0"/>
      <w:marRight w:val="0"/>
      <w:marTop w:val="0"/>
      <w:marBottom w:val="0"/>
      <w:divBdr>
        <w:top w:val="none" w:sz="0" w:space="0" w:color="auto"/>
        <w:left w:val="none" w:sz="0" w:space="0" w:color="auto"/>
        <w:bottom w:val="none" w:sz="0" w:space="0" w:color="auto"/>
        <w:right w:val="none" w:sz="0" w:space="0" w:color="auto"/>
      </w:divBdr>
    </w:div>
    <w:div w:id="1499035751">
      <w:bodyDiv w:val="1"/>
      <w:marLeft w:val="0"/>
      <w:marRight w:val="0"/>
      <w:marTop w:val="0"/>
      <w:marBottom w:val="0"/>
      <w:divBdr>
        <w:top w:val="none" w:sz="0" w:space="0" w:color="auto"/>
        <w:left w:val="none" w:sz="0" w:space="0" w:color="auto"/>
        <w:bottom w:val="none" w:sz="0" w:space="0" w:color="auto"/>
        <w:right w:val="none" w:sz="0" w:space="0" w:color="auto"/>
      </w:divBdr>
    </w:div>
    <w:div w:id="1708094701">
      <w:bodyDiv w:val="1"/>
      <w:marLeft w:val="0"/>
      <w:marRight w:val="0"/>
      <w:marTop w:val="0"/>
      <w:marBottom w:val="0"/>
      <w:divBdr>
        <w:top w:val="none" w:sz="0" w:space="0" w:color="auto"/>
        <w:left w:val="none" w:sz="0" w:space="0" w:color="auto"/>
        <w:bottom w:val="none" w:sz="0" w:space="0" w:color="auto"/>
        <w:right w:val="none" w:sz="0" w:space="0" w:color="auto"/>
      </w:divBdr>
    </w:div>
    <w:div w:id="1968660029">
      <w:bodyDiv w:val="1"/>
      <w:marLeft w:val="0"/>
      <w:marRight w:val="0"/>
      <w:marTop w:val="0"/>
      <w:marBottom w:val="0"/>
      <w:divBdr>
        <w:top w:val="none" w:sz="0" w:space="0" w:color="auto"/>
        <w:left w:val="none" w:sz="0" w:space="0" w:color="auto"/>
        <w:bottom w:val="none" w:sz="0" w:space="0" w:color="auto"/>
        <w:right w:val="none" w:sz="0" w:space="0" w:color="auto"/>
      </w:divBdr>
      <w:divsChild>
        <w:div w:id="1645282177">
          <w:marLeft w:val="432"/>
          <w:marRight w:val="0"/>
          <w:marTop w:val="173"/>
          <w:marBottom w:val="0"/>
          <w:divBdr>
            <w:top w:val="none" w:sz="0" w:space="0" w:color="auto"/>
            <w:left w:val="none" w:sz="0" w:space="0" w:color="auto"/>
            <w:bottom w:val="none" w:sz="0" w:space="0" w:color="auto"/>
            <w:right w:val="none" w:sz="0" w:space="0" w:color="auto"/>
          </w:divBdr>
        </w:div>
        <w:div w:id="2139912116">
          <w:marLeft w:val="432"/>
          <w:marRight w:val="0"/>
          <w:marTop w:val="173"/>
          <w:marBottom w:val="0"/>
          <w:divBdr>
            <w:top w:val="none" w:sz="0" w:space="0" w:color="auto"/>
            <w:left w:val="none" w:sz="0" w:space="0" w:color="auto"/>
            <w:bottom w:val="none" w:sz="0" w:space="0" w:color="auto"/>
            <w:right w:val="none" w:sz="0" w:space="0" w:color="auto"/>
          </w:divBdr>
        </w:div>
        <w:div w:id="12339772">
          <w:marLeft w:val="432"/>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protection.unit@hertfordshire.gov.uk" TargetMode="External"/><Relationship Id="rId13" Type="http://schemas.openxmlformats.org/officeDocument/2006/relationships/hyperlink" Target="mailto:Childprotection.unit@hertfordshire.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grid.org.uk/info/welfare/child_protection/policy/national.shtml" TargetMode="External"/><Relationship Id="rId12" Type="http://schemas.openxmlformats.org/officeDocument/2006/relationships/hyperlink" Target="http://www.thegrid.org.uk/info/welfare/child_protection/policy/national.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hegrid.org.uk/info/welfare/child_protection/proformas/index.shtml" TargetMode="External"/><Relationship Id="rId4" Type="http://schemas.openxmlformats.org/officeDocument/2006/relationships/webSettings" Target="webSettings.xml"/><Relationship Id="rId9" Type="http://schemas.openxmlformats.org/officeDocument/2006/relationships/hyperlink" Target="mailto:Cpc.reports@hertscc.gcsx.gov.uk" TargetMode="External"/><Relationship Id="rId14" Type="http://schemas.openxmlformats.org/officeDocument/2006/relationships/hyperlink" Target="http://www.thegrid.org.uk/info/welfare/child_protection/proforma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Watt</dc:creator>
  <cp:lastModifiedBy>Services User</cp:lastModifiedBy>
  <cp:revision>3</cp:revision>
  <dcterms:created xsi:type="dcterms:W3CDTF">2019-08-21T10:25:00Z</dcterms:created>
  <dcterms:modified xsi:type="dcterms:W3CDTF">2021-01-12T17:56:23Z</dcterms:modified>
  <dc:title>herts-multi-agency-child-protection-conference-report-guidance-aug19</dc:title>
  <cp:keywords>
  </cp:keywords>
  <dc:subject>
  </dc:subject>
</cp:coreProperties>
</file>