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57884" w:rsidR="00B94265" w:rsidP="00B94265" w:rsidRDefault="00B94265" w14:paraId="7DBA5DE7" w14:textId="50AEDC0A">
      <w:pPr>
        <w:rPr>
          <w:rFonts w:ascii="Calibri" w:hAnsi="Calibri" w:cs="Calibri"/>
          <w:color w:val="5C0AB6"/>
          <w:spacing w:val="58"/>
          <w:sz w:val="24"/>
          <w:szCs w:val="24"/>
        </w:rPr>
      </w:pPr>
      <w:r w:rsidRPr="00557884">
        <w:rPr>
          <w:rFonts w:ascii="Calibri" w:hAnsi="Calibri" w:cs="Calibri"/>
          <w:noProof/>
          <w:color w:val="5C0AB6"/>
          <w:spacing w:val="58"/>
          <w:sz w:val="24"/>
          <w:szCs w:val="24"/>
          <w:lang w:eastAsia="en-GB"/>
        </w:rPr>
        <mc:AlternateContent>
          <mc:Choice Requires="wps">
            <w:drawing>
              <wp:anchor distT="0" distB="0" distL="114300" distR="114300" simplePos="0" relativeHeight="251659264" behindDoc="0" locked="0" layoutInCell="1" allowOverlap="1" wp14:editId="2855CCB5" wp14:anchorId="567B7F0F">
                <wp:simplePos x="0" y="0"/>
                <wp:positionH relativeFrom="column">
                  <wp:posOffset>-45720</wp:posOffset>
                </wp:positionH>
                <wp:positionV relativeFrom="paragraph">
                  <wp:posOffset>-236220</wp:posOffset>
                </wp:positionV>
                <wp:extent cx="2567940" cy="4953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67940" cy="495300"/>
                        </a:xfrm>
                        <a:prstGeom prst="rect">
                          <a:avLst/>
                        </a:prstGeom>
                        <a:noFill/>
                        <a:ln w="6350">
                          <a:noFill/>
                        </a:ln>
                      </wps:spPr>
                      <wps:txbx>
                        <w:txbxContent>
                          <w:p w:rsidRPr="00864557" w:rsidR="00B94265" w:rsidP="00B94265" w:rsidRDefault="00B94265" w14:paraId="73AA291F" w14:textId="77777777">
                            <w:pPr>
                              <w:rPr>
                                <w:rFonts w:ascii="Impact" w:hAnsi="Impact"/>
                                <w:color w:val="0070C0"/>
                                <w:spacing w:val="58"/>
                                <w:sz w:val="56"/>
                                <w:szCs w:val="56"/>
                              </w:rPr>
                            </w:pPr>
                            <w:proofErr w:type="spellStart"/>
                            <w:r w:rsidRPr="00864557">
                              <w:rPr>
                                <w:rFonts w:ascii="Impact" w:hAnsi="Impact"/>
                                <w:color w:val="0070C0"/>
                                <w:spacing w:val="58"/>
                                <w:sz w:val="56"/>
                                <w:szCs w:val="56"/>
                              </w:rPr>
                              <w:t>RE@Herts</w:t>
                            </w:r>
                            <w:proofErr w:type="spellEnd"/>
                          </w:p>
                          <w:p w:rsidR="00B94265" w:rsidP="00B94265" w:rsidRDefault="00B94265" w14:paraId="61F8846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67B7F0F">
                <v:stroke joinstyle="miter"/>
                <v:path gradientshapeok="t" o:connecttype="rect"/>
              </v:shapetype>
              <v:shape id="Text Box 10" style="position:absolute;margin-left:-3.6pt;margin-top:-18.6pt;width:202.2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">
                <v:textbox>
                  <w:txbxContent>
                    <w:p w:rsidRPr="00864557" w:rsidR="00B94265" w:rsidP="00B94265" w:rsidRDefault="00B94265" w14:paraId="73AA291F" w14:textId="77777777">
                      <w:pPr>
                        <w:rPr>
                          <w:rFonts w:ascii="Impact" w:hAnsi="Impact"/>
                          <w:color w:val="0070C0"/>
                          <w:spacing w:val="58"/>
                          <w:sz w:val="56"/>
                          <w:szCs w:val="56"/>
                        </w:rPr>
                      </w:pPr>
                      <w:proofErr w:type="spellStart"/>
                      <w:r w:rsidRPr="00864557">
                        <w:rPr>
                          <w:rFonts w:ascii="Impact" w:hAnsi="Impact"/>
                          <w:color w:val="0070C0"/>
                          <w:spacing w:val="58"/>
                          <w:sz w:val="56"/>
                          <w:szCs w:val="56"/>
                        </w:rPr>
                        <w:t>RE@Herts</w:t>
                      </w:r>
                      <w:proofErr w:type="spellEnd"/>
                    </w:p>
                    <w:p w:rsidR="00B94265" w:rsidP="00B94265" w:rsidRDefault="00B94265" w14:paraId="61F88465" w14:textId="77777777"/>
                  </w:txbxContent>
                </v:textbox>
              </v:shape>
            </w:pict>
          </mc:Fallback>
        </mc:AlternateContent>
      </w:r>
      <w:r w:rsidRPr="00557884">
        <w:rPr>
          <w:rFonts w:ascii="Calibri" w:hAnsi="Calibri" w:cs="Calibri"/>
          <w:color w:val="5C0AB6"/>
          <w:spacing w:val="58"/>
          <w:sz w:val="24"/>
          <w:szCs w:val="24"/>
        </w:rPr>
        <w:t xml:space="preserve"> </w:t>
      </w:r>
    </w:p>
    <w:p w:rsidR="00E320F8" w:rsidP="004924DF" w:rsidRDefault="00B94265" w14:paraId="0A25F190" w14:textId="7AE9C895">
      <w:pPr>
        <w:spacing w:after="0" w:line="276" w:lineRule="auto"/>
        <w:rPr>
          <w:rFonts w:ascii="Calibri" w:hAnsi="Calibri" w:cs="Calibri"/>
          <w:b/>
          <w:bCs/>
          <w:sz w:val="32"/>
          <w:szCs w:val="32"/>
        </w:rPr>
      </w:pPr>
      <w:bookmarkStart w:name="_Hlk145912577" w:id="0"/>
      <w:r w:rsidRPr="00212534">
        <w:rPr>
          <w:rFonts w:ascii="Calibri" w:hAnsi="Calibri" w:cs="Calibri"/>
          <w:b/>
          <w:bCs/>
          <w:sz w:val="32"/>
          <w:szCs w:val="32"/>
        </w:rPr>
        <w:t xml:space="preserve">Newsletter </w:t>
      </w:r>
      <w:r w:rsidR="001D6F60">
        <w:rPr>
          <w:rFonts w:ascii="Calibri" w:hAnsi="Calibri" w:cs="Calibri"/>
          <w:b/>
          <w:bCs/>
          <w:sz w:val="32"/>
          <w:szCs w:val="32"/>
        </w:rPr>
        <w:t xml:space="preserve">April </w:t>
      </w:r>
      <w:r w:rsidR="0096172F">
        <w:rPr>
          <w:rFonts w:ascii="Calibri" w:hAnsi="Calibri" w:cs="Calibri"/>
          <w:b/>
          <w:bCs/>
          <w:sz w:val="32"/>
          <w:szCs w:val="32"/>
        </w:rPr>
        <w:t>2026</w:t>
      </w:r>
    </w:p>
    <w:p w:rsidRPr="006C0EDE" w:rsidR="00B365BF" w:rsidP="004924DF" w:rsidRDefault="00B365BF" w14:paraId="16F90386" w14:textId="77777777">
      <w:pPr>
        <w:spacing w:after="0" w:line="276" w:lineRule="auto"/>
        <w:rPr>
          <w:rFonts w:ascii="Calibri" w:hAnsi="Calibri" w:cs="Calibri"/>
          <w:b/>
          <w:bCs/>
        </w:rPr>
      </w:pPr>
    </w:p>
    <w:p w:rsidRPr="00A00CB2" w:rsidR="007D463D" w:rsidP="00F17B62" w:rsidRDefault="005C3205" w14:paraId="65A86BFE" w14:textId="7A4351E2">
      <w:pPr>
        <w:spacing w:after="0" w:line="276" w:lineRule="auto"/>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pPr>
      <w:r w:rsidRPr="00A00CB2">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Welcome from </w:t>
      </w:r>
      <w:r w:rsidRPr="00A00CB2" w:rsidR="0096172F">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the </w:t>
      </w:r>
      <w:r w:rsidRPr="00A00CB2">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RE Adviser, </w:t>
      </w:r>
      <w:r w:rsidRPr="00A00CB2" w:rsidR="007D463D">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Shammi Rahman</w:t>
      </w:r>
    </w:p>
    <w:p w:rsidRPr="00594E67" w:rsidR="007D463D" w:rsidP="004924DF" w:rsidRDefault="007D463D" w14:paraId="32DF051E" w14:textId="77777777">
      <w:pPr>
        <w:spacing w:after="0" w:line="276" w:lineRule="auto"/>
        <w:rPr>
          <w:rFonts w:ascii="Calibri" w:hAnsi="Calibri" w:cs="Calibri"/>
          <w:b/>
          <w:bCs/>
          <w:sz w:val="24"/>
          <w:szCs w:val="24"/>
        </w:rPr>
      </w:pPr>
    </w:p>
    <w:p w:rsidRPr="00594E67" w:rsidR="007D463D" w:rsidP="004924DF" w:rsidRDefault="007D463D" w14:paraId="55FEAD15" w14:textId="5078148E">
      <w:pPr>
        <w:spacing w:after="0" w:line="276" w:lineRule="auto"/>
        <w:rPr>
          <w:rFonts w:ascii="Calibri" w:hAnsi="Calibri" w:cs="Calibri"/>
          <w:b/>
          <w:bCs/>
          <w:sz w:val="24"/>
          <w:szCs w:val="24"/>
        </w:rPr>
      </w:pPr>
      <w:r w:rsidRPr="00594E67">
        <w:rPr>
          <w:rFonts w:ascii="Calibri" w:hAnsi="Calibri" w:cs="Calibri"/>
          <w:b/>
          <w:bCs/>
          <w:noProof/>
          <w:sz w:val="24"/>
          <w:szCs w:val="24"/>
        </w:rPr>
        <w:drawing>
          <wp:inline distT="0" distB="0" distL="0" distR="0" wp14:anchorId="29B972EA" wp14:editId="27EDBC3C">
            <wp:extent cx="1447800" cy="1452675"/>
            <wp:effectExtent l="0" t="0" r="0" b="0"/>
            <wp:docPr id="1741289831" name="Picture 1" descr="A person in a gree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89831" name="Picture 1" descr="A person in a green shirt&#10;&#10;AI-generated content may be incorrect."/>
                    <pic:cNvPicPr/>
                  </pic:nvPicPr>
                  <pic:blipFill>
                    <a:blip r:embed="rId7"/>
                    <a:stretch>
                      <a:fillRect/>
                    </a:stretch>
                  </pic:blipFill>
                  <pic:spPr>
                    <a:xfrm>
                      <a:off x="0" y="0"/>
                      <a:ext cx="1459435" cy="1464349"/>
                    </a:xfrm>
                    <a:prstGeom prst="rect">
                      <a:avLst/>
                    </a:prstGeom>
                  </pic:spPr>
                </pic:pic>
              </a:graphicData>
            </a:graphic>
          </wp:inline>
        </w:drawing>
      </w:r>
    </w:p>
    <w:p w:rsidRPr="00594E67" w:rsidR="00E320F8" w:rsidP="00E320F8" w:rsidRDefault="00E320F8" w14:paraId="22A0203C" w14:textId="77777777">
      <w:pPr>
        <w:spacing w:after="0" w:line="276" w:lineRule="auto"/>
        <w:rPr>
          <w:rFonts w:ascii="Calibri" w:hAnsi="Calibri" w:cs="Calibri"/>
        </w:rPr>
      </w:pPr>
    </w:p>
    <w:p w:rsidRPr="006C0EDE" w:rsidR="003E4666" w:rsidP="003E4666" w:rsidRDefault="003E4666" w14:paraId="046AC808" w14:textId="78D74563">
      <w:pPr>
        <w:spacing w:after="0" w:line="276" w:lineRule="auto"/>
        <w:rPr>
          <w:rFonts w:ascii="Calibri" w:hAnsi="Calibri" w:cs="Calibri"/>
        </w:rPr>
      </w:pPr>
      <w:r w:rsidRPr="00594E67">
        <w:rPr>
          <w:rFonts w:ascii="Calibri" w:hAnsi="Calibri" w:cs="Calibri"/>
        </w:rPr>
        <w:t>Welcome</w:t>
      </w:r>
      <w:r w:rsidR="006C0EDE">
        <w:rPr>
          <w:rFonts w:ascii="Calibri" w:hAnsi="Calibri" w:cs="Calibri"/>
        </w:rPr>
        <w:t xml:space="preserve"> and </w:t>
      </w:r>
      <w:r w:rsidRPr="00594E67">
        <w:rPr>
          <w:rFonts w:ascii="Calibri" w:hAnsi="Calibri" w:cs="Calibri"/>
        </w:rPr>
        <w:t>I hope everyone had a wonderful Eid, Easter, Passover and Vaisakhi.</w:t>
      </w:r>
    </w:p>
    <w:p w:rsidRPr="00594E67" w:rsidR="003E4666" w:rsidP="003E4666" w:rsidRDefault="003E4666" w14:paraId="6FBB6F99" w14:textId="77777777">
      <w:pPr>
        <w:spacing w:after="0" w:line="276" w:lineRule="auto"/>
        <w:rPr>
          <w:rFonts w:ascii="Calibri" w:hAnsi="Calibri" w:cs="Calibri"/>
        </w:rPr>
      </w:pPr>
    </w:p>
    <w:p w:rsidRPr="00594E67" w:rsidR="003E4666" w:rsidP="003E4666" w:rsidRDefault="003E4666" w14:paraId="0F889414" w14:textId="64141B84">
      <w:pPr>
        <w:spacing w:after="0" w:line="276" w:lineRule="auto"/>
        <w:rPr>
          <w:rFonts w:ascii="Calibri" w:hAnsi="Calibri" w:cs="Calibri"/>
        </w:rPr>
      </w:pPr>
      <w:r w:rsidRPr="00594E67">
        <w:rPr>
          <w:rFonts w:ascii="Calibri" w:hAnsi="Calibri" w:cs="Calibri"/>
        </w:rPr>
        <w:t>This year, I had the privilege of spending Passover with close friends, and it was a powerful reminder of why it is so important both as professionals and as RE teachers to continue building relationships and learning from one another.</w:t>
      </w:r>
    </w:p>
    <w:p w:rsidRPr="00594E67" w:rsidR="003E4666" w:rsidP="003E4666" w:rsidRDefault="003E4666" w14:paraId="61D7288F" w14:textId="77777777">
      <w:pPr>
        <w:spacing w:after="0" w:line="276" w:lineRule="auto"/>
        <w:rPr>
          <w:rFonts w:ascii="Calibri" w:hAnsi="Calibri" w:cs="Calibri"/>
        </w:rPr>
      </w:pPr>
    </w:p>
    <w:p w:rsidRPr="00594E67" w:rsidR="003E4666" w:rsidP="003E4666" w:rsidRDefault="003E4666" w14:paraId="05A58D73" w14:textId="72708625">
      <w:pPr>
        <w:spacing w:after="0" w:line="276" w:lineRule="auto"/>
        <w:rPr>
          <w:rFonts w:ascii="Calibri" w:hAnsi="Calibri" w:cs="Calibri"/>
        </w:rPr>
      </w:pPr>
      <w:r w:rsidRPr="00594E67">
        <w:rPr>
          <w:rFonts w:ascii="Calibri" w:hAnsi="Calibri" w:cs="Calibri"/>
        </w:rPr>
        <w:t>Although I have spent many years teaching about the Seder meal, experiencing it first-hand was something entirely different. It brought the story, the symbolism and the sense of community to life in a way that no textbook can fully capture.</w:t>
      </w:r>
    </w:p>
    <w:p w:rsidRPr="00594E67" w:rsidR="003E4666" w:rsidP="003E4666" w:rsidRDefault="003E4666" w14:paraId="11C7313A" w14:textId="77777777">
      <w:pPr>
        <w:spacing w:after="0" w:line="276" w:lineRule="auto"/>
        <w:rPr>
          <w:rFonts w:ascii="Calibri" w:hAnsi="Calibri" w:cs="Calibri"/>
        </w:rPr>
      </w:pPr>
    </w:p>
    <w:p w:rsidRPr="00594E67" w:rsidR="00356696" w:rsidP="003E4666" w:rsidRDefault="003E4666" w14:paraId="15424D92" w14:textId="4C301481">
      <w:pPr>
        <w:spacing w:after="0" w:line="276" w:lineRule="auto"/>
        <w:rPr>
          <w:rFonts w:ascii="Calibri" w:hAnsi="Calibri" w:cs="Calibri"/>
        </w:rPr>
      </w:pPr>
      <w:r w:rsidRPr="00594E67">
        <w:rPr>
          <w:rFonts w:ascii="Calibri" w:hAnsi="Calibri" w:cs="Calibri"/>
        </w:rPr>
        <w:t>Coming together outside of the classroom, sharing in one another’s sacred stories and traditions, reminds us that the power of unity is not just something we teach, it is something we experience.</w:t>
      </w:r>
      <w:r w:rsidRPr="00594E67" w:rsidR="00096244">
        <w:rPr>
          <w:rFonts w:ascii="Calibri" w:hAnsi="Calibri" w:cs="Calibri"/>
        </w:rPr>
        <w:t xml:space="preserve"> </w:t>
      </w:r>
      <w:r w:rsidRPr="00594E67">
        <w:rPr>
          <w:rFonts w:ascii="Calibri" w:hAnsi="Calibri" w:cs="Calibri"/>
        </w:rPr>
        <w:t>These lived experiences shape how we teach and how we support pupils to engage with religion and belief in meaningful and respectful ways.</w:t>
      </w:r>
    </w:p>
    <w:p w:rsidRPr="00594E67" w:rsidR="00356696" w:rsidP="00E320F8" w:rsidRDefault="00356696" w14:paraId="3999824C" w14:textId="77777777">
      <w:pPr>
        <w:spacing w:after="0" w:line="276" w:lineRule="auto"/>
        <w:rPr>
          <w:rFonts w:ascii="Calibri" w:hAnsi="Calibri" w:cs="Calibri"/>
        </w:rPr>
      </w:pPr>
    </w:p>
    <w:p w:rsidRPr="00594E67" w:rsidR="00F17B62" w:rsidP="00094472" w:rsidRDefault="00E320F8" w14:paraId="13DBAE98" w14:textId="057FD5E1">
      <w:pPr>
        <w:spacing w:after="0" w:line="276" w:lineRule="auto"/>
        <w:rPr>
          <w:rFonts w:ascii="Calibri" w:hAnsi="Calibri" w:cs="Calibri"/>
        </w:rPr>
      </w:pPr>
      <w:r w:rsidRPr="00594E67">
        <w:rPr>
          <w:rFonts w:ascii="Calibri" w:hAnsi="Calibri" w:cs="Calibri"/>
          <w:b/>
          <w:bCs/>
        </w:rPr>
        <w:t>Shammi Rahman</w:t>
      </w:r>
      <w:r w:rsidRPr="00594E67">
        <w:rPr>
          <w:rFonts w:ascii="Calibri" w:hAnsi="Calibri" w:cs="Calibri"/>
        </w:rPr>
        <w:br/>
        <w:t>RE Adviser, Hertfordshire</w:t>
      </w:r>
      <w:r w:rsidRPr="00594E67" w:rsidR="004D7FC3">
        <w:rPr>
          <w:rFonts w:ascii="Calibri" w:hAnsi="Calibri" w:cs="Calibri"/>
        </w:rPr>
        <w:t xml:space="preserve"> </w:t>
      </w:r>
      <w:hyperlink w:history="1" r:id="rId8">
        <w:r w:rsidRPr="00594E67" w:rsidR="00282CF8">
          <w:rPr>
            <w:rStyle w:val="Hyperlink"/>
            <w:rFonts w:ascii="Calibri" w:hAnsi="Calibri" w:cs="Calibri"/>
          </w:rPr>
          <w:t>Shammi.Rahman@hfleducation.org</w:t>
        </w:r>
      </w:hyperlink>
    </w:p>
    <w:p w:rsidRPr="00594E67" w:rsidR="006C0EDE" w:rsidP="00094472" w:rsidRDefault="006C0EDE" w14:paraId="29BEE075" w14:textId="77777777">
      <w:pPr>
        <w:spacing w:after="0" w:line="276" w:lineRule="auto"/>
        <w:rPr>
          <w:rFonts w:ascii="Calibri" w:hAnsi="Calibri" w:cs="Calibri"/>
        </w:rPr>
      </w:pPr>
    </w:p>
    <w:p w:rsidRPr="00A00CB2" w:rsidR="003E4666" w:rsidP="003E4666" w:rsidRDefault="003E4666" w14:paraId="56C82180" w14:textId="77777777">
      <w:pPr>
        <w:spacing w:after="0" w:line="276" w:lineRule="auto"/>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pPr>
      <w:r w:rsidRPr="00A00CB2">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Religion and worldviews: learning beyond simplification</w:t>
      </w:r>
    </w:p>
    <w:p w:rsidRPr="00594E67" w:rsidR="003E4666" w:rsidP="003E4666" w:rsidRDefault="003E4666" w14:paraId="0FFB289B" w14:textId="77777777">
      <w:pPr>
        <w:spacing w:after="0" w:line="276" w:lineRule="auto"/>
        <w:rPr>
          <w:rFonts w:ascii="Calibri" w:hAnsi="Calibri" w:cs="Calibri"/>
        </w:rPr>
      </w:pPr>
    </w:p>
    <w:p w:rsidRPr="00594E67" w:rsidR="00594E67" w:rsidP="00594E67" w:rsidRDefault="003E4666" w14:paraId="7A114F1A" w14:textId="6DA06F67">
      <w:pPr>
        <w:spacing w:after="0" w:line="276" w:lineRule="auto"/>
        <w:rPr>
          <w:rFonts w:ascii="Calibri" w:hAnsi="Calibri" w:cs="Calibri"/>
        </w:rPr>
      </w:pPr>
      <w:r w:rsidRPr="00594E67">
        <w:rPr>
          <w:rFonts w:ascii="Calibri" w:hAnsi="Calibri" w:cs="Calibri"/>
        </w:rPr>
        <w:t xml:space="preserve">Recently, I listened to Peter Sanders speak about his journeys among Muslim communities in China. </w:t>
      </w:r>
      <w:r w:rsidR="006C0EDE">
        <w:rPr>
          <w:rFonts w:ascii="Calibri" w:hAnsi="Calibri" w:cs="Calibri"/>
        </w:rPr>
        <w:t xml:space="preserve">         </w:t>
      </w:r>
      <w:r w:rsidRPr="00594E67">
        <w:rPr>
          <w:rFonts w:ascii="Calibri" w:hAnsi="Calibri" w:cs="Calibri"/>
        </w:rPr>
        <w:t>His reflections offered a timely challenge to how Islam is often represented in education.</w:t>
      </w:r>
      <w:r w:rsidRPr="00594E67" w:rsidR="00647659">
        <w:rPr>
          <w:rFonts w:ascii="Calibri" w:hAnsi="Calibri" w:cs="Calibri"/>
        </w:rPr>
        <w:t xml:space="preserve"> </w:t>
      </w:r>
    </w:p>
    <w:p w:rsidRPr="00594E67" w:rsidR="003E4666" w:rsidP="003E4666" w:rsidRDefault="003E4666" w14:paraId="56BA1A18" w14:textId="0514A457">
      <w:pPr>
        <w:spacing w:after="0" w:line="276" w:lineRule="auto"/>
        <w:rPr>
          <w:rFonts w:ascii="Calibri" w:hAnsi="Calibri" w:cs="Calibri"/>
        </w:rPr>
      </w:pPr>
    </w:p>
    <w:p w:rsidRPr="00594E67" w:rsidR="003E4666" w:rsidP="003E4666" w:rsidRDefault="003E4666" w14:paraId="3C87E874" w14:textId="3151721D">
      <w:pPr>
        <w:spacing w:after="0" w:line="276" w:lineRule="auto"/>
        <w:rPr>
          <w:rFonts w:ascii="Calibri" w:hAnsi="Calibri" w:cs="Calibri"/>
        </w:rPr>
      </w:pPr>
      <w:r w:rsidRPr="00594E67">
        <w:rPr>
          <w:rFonts w:ascii="Calibri" w:hAnsi="Calibri" w:cs="Calibri"/>
        </w:rPr>
        <w:t>Too often, Islam is presented in singular, simplified terms. Yet the lived reality is far more complex. Communities such as the Hui and Uyghur peoples demonstrate how Islamic belief and practice are shaped through deep engagement with cultural and philosophical traditions, including Confucianism, Taoism and Buddhism.</w:t>
      </w:r>
    </w:p>
    <w:p w:rsidRPr="00594E67" w:rsidR="003E4666" w:rsidP="003E4666" w:rsidRDefault="003E4666" w14:paraId="4D47B422" w14:textId="77777777">
      <w:pPr>
        <w:spacing w:after="0" w:line="276" w:lineRule="auto"/>
        <w:rPr>
          <w:rFonts w:ascii="Calibri" w:hAnsi="Calibri" w:cs="Calibri"/>
        </w:rPr>
      </w:pPr>
    </w:p>
    <w:p w:rsidR="003E4666" w:rsidP="003E4666" w:rsidRDefault="003E4666" w14:paraId="443619E9" w14:textId="6B27EC65">
      <w:pPr>
        <w:spacing w:after="0" w:line="276" w:lineRule="auto"/>
        <w:rPr>
          <w:rFonts w:ascii="Calibri" w:hAnsi="Calibri" w:cs="Calibri"/>
        </w:rPr>
      </w:pPr>
      <w:r w:rsidRPr="00594E67">
        <w:rPr>
          <w:rFonts w:ascii="Calibri" w:hAnsi="Calibri" w:cs="Calibri"/>
        </w:rPr>
        <w:t>This is why a worldviews approach is so important in RE. Rather than presenting religions as fixed systems, we need to help pupils understand how beliefs are interpreted, adapted and lived across different contexts. If we want pupils to truly understand religion in the modern world, we must move beyond simplification and begin with lived reality.</w:t>
      </w:r>
    </w:p>
    <w:p w:rsidRPr="00594E67" w:rsidR="00647659" w:rsidP="003E4666" w:rsidRDefault="00647659" w14:paraId="39BD0BB3" w14:textId="77777777">
      <w:pPr>
        <w:spacing w:after="0" w:line="276" w:lineRule="auto"/>
        <w:rPr>
          <w:rFonts w:ascii="Calibri" w:hAnsi="Calibri" w:cs="Calibri"/>
        </w:rPr>
      </w:pPr>
    </w:p>
    <w:p w:rsidR="00647659" w:rsidP="00F17B62" w:rsidRDefault="00647659" w14:paraId="0492955E" w14:textId="77777777">
      <w:pPr>
        <w:rPr>
          <w:rFonts w:ascii="Calibri" w:hAnsi="Calibri" w:cs="Calibri"/>
        </w:rPr>
      </w:pPr>
      <w:r>
        <w:rPr>
          <w:rFonts w:ascii="Calibri" w:hAnsi="Calibri" w:cs="Calibri"/>
          <w:b/>
          <w:bCs/>
          <w:noProof/>
          <w:color w:val="0070C0"/>
          <w:sz w:val="28"/>
          <w:szCs w:val="28"/>
          <w:u w:val="single"/>
        </w:rPr>
        <w:drawing>
          <wp:inline distT="0" distB="0" distL="0" distR="0" wp14:anchorId="1F49E6FB" wp14:editId="5AAD0778">
            <wp:extent cx="1051249" cy="1051249"/>
            <wp:effectExtent l="0" t="0" r="0" b="0"/>
            <wp:docPr id="200392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8514" cy="1058514"/>
                    </a:xfrm>
                    <a:prstGeom prst="rect">
                      <a:avLst/>
                    </a:prstGeom>
                    <a:noFill/>
                  </pic:spPr>
                </pic:pic>
              </a:graphicData>
            </a:graphic>
          </wp:inline>
        </w:drawing>
      </w:r>
      <w:r w:rsidRPr="00594E67">
        <w:rPr>
          <w:rFonts w:ascii="Calibri" w:hAnsi="Calibri" w:cs="Calibri"/>
        </w:rPr>
        <w:t xml:space="preserve"> </w:t>
      </w:r>
    </w:p>
    <w:p w:rsidR="00594E67" w:rsidP="00F17B62" w:rsidRDefault="00647659" w14:paraId="106F305E" w14:textId="37F9C8A1">
      <w:pPr>
        <w:rPr>
          <w:rFonts w:ascii="Calibri" w:hAnsi="Calibri" w:cs="Calibri"/>
          <w:b/>
          <w:bCs/>
          <w:color w:val="0070C0"/>
          <w:sz w:val="28"/>
          <w:szCs w:val="28"/>
          <w:u w:val="single"/>
        </w:rPr>
      </w:pPr>
      <w:hyperlink w:history="1" r:id="rId10">
        <w:r w:rsidRPr="00594E67">
          <w:rPr>
            <w:rStyle w:val="Hyperlink"/>
            <w:rFonts w:ascii="Calibri" w:hAnsi="Calibri" w:cs="Calibri"/>
          </w:rPr>
          <w:t>Peter Sanders - Peter Sanders</w:t>
        </w:r>
      </w:hyperlink>
    </w:p>
    <w:p w:rsidRPr="00A00CB2" w:rsidR="00700CE1" w:rsidP="00F17B62" w:rsidRDefault="00CA483E" w14:paraId="074FBF7E" w14:textId="5C785C06">
      <w:pPr>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pPr>
      <w:r w:rsidRPr="00A00CB2">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N</w:t>
      </w:r>
      <w:r w:rsidRPr="00A00CB2" w:rsidR="00F17B62">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ational events</w:t>
      </w:r>
    </w:p>
    <w:p w:rsidRPr="00203628" w:rsidR="009A4F08" w:rsidP="009A4F08" w:rsidRDefault="009A4F08" w14:paraId="18F9FD33" w14:textId="7B42E9C1">
      <w:pPr>
        <w:rPr>
          <w:rFonts w:ascii="Calibri" w:hAnsi="Calibri" w:cs="Calibri"/>
          <w:b/>
          <w:bCs/>
          <w:color w:val="000000" w:themeColor="text1"/>
          <w:u w:val="single"/>
        </w:rPr>
      </w:pPr>
      <w:r w:rsidRPr="00203628">
        <w:rPr>
          <w:rFonts w:ascii="Calibri" w:hAnsi="Calibri" w:cs="Calibri"/>
          <w:b/>
          <w:bCs/>
          <w:color w:val="000000" w:themeColor="text1"/>
          <w:u w:val="single"/>
        </w:rPr>
        <w:t>Marking important events</w:t>
      </w:r>
      <w:r w:rsidRPr="00203628" w:rsidR="00096244">
        <w:rPr>
          <w:rFonts w:ascii="Calibri" w:hAnsi="Calibri" w:cs="Calibri"/>
          <w:b/>
          <w:bCs/>
          <w:color w:val="000000" w:themeColor="text1"/>
          <w:u w:val="single"/>
        </w:rPr>
        <w:t xml:space="preserve"> - </w:t>
      </w:r>
      <w:r w:rsidRPr="00203628">
        <w:rPr>
          <w:rFonts w:ascii="Calibri" w:hAnsi="Calibri" w:cs="Calibri"/>
          <w:b/>
          <w:bCs/>
          <w:color w:val="000000" w:themeColor="text1"/>
          <w:u w:val="single"/>
        </w:rPr>
        <w:t>Yom HaShoah (Holocaust Remembrance Day)</w:t>
      </w:r>
    </w:p>
    <w:p w:rsidRPr="00594E67" w:rsidR="009A4F08" w:rsidP="009A4F08" w:rsidRDefault="009A4F08" w14:paraId="497348A5" w14:textId="77777777">
      <w:pPr>
        <w:rPr>
          <w:rFonts w:ascii="Calibri" w:hAnsi="Calibri" w:cs="Calibri"/>
          <w:color w:val="000000" w:themeColor="text1"/>
        </w:rPr>
      </w:pPr>
      <w:r w:rsidRPr="00594E67">
        <w:rPr>
          <w:rFonts w:ascii="Calibri" w:hAnsi="Calibri" w:cs="Calibri"/>
          <w:color w:val="000000" w:themeColor="text1"/>
        </w:rPr>
        <w:t>Yom HaShoah was marked earlier this week. This remains an important opportunity for schools to continue educating about the Holocaust and reflecting on its ongoing relevance.</w:t>
      </w:r>
    </w:p>
    <w:p w:rsidRPr="00594E67" w:rsidR="009A4F08" w:rsidP="009A4F08" w:rsidRDefault="009A4F08" w14:paraId="62DEC7C9" w14:textId="0C34B6D0">
      <w:pPr>
        <w:rPr>
          <w:rFonts w:ascii="Calibri" w:hAnsi="Calibri" w:cs="Calibri"/>
          <w:color w:val="000000" w:themeColor="text1"/>
        </w:rPr>
      </w:pPr>
      <w:r w:rsidRPr="00594E67">
        <w:rPr>
          <w:rFonts w:ascii="Calibri" w:hAnsi="Calibri" w:cs="Calibri"/>
          <w:color w:val="000000" w:themeColor="text1"/>
        </w:rPr>
        <w:t xml:space="preserve">Organisations such as </w:t>
      </w:r>
      <w:hyperlink w:history="1" r:id="rId11">
        <w:r w:rsidR="006C0EDE">
          <w:rPr>
            <w:rStyle w:val="Hyperlink"/>
            <w:rFonts w:ascii="Calibri" w:hAnsi="Calibri" w:cs="Calibri"/>
          </w:rPr>
          <w:t>Voices of the Holocaust</w:t>
        </w:r>
      </w:hyperlink>
      <w:r w:rsidRPr="006C0EDE" w:rsidR="006C0EDE">
        <w:rPr>
          <w:rFonts w:ascii="Calibri" w:hAnsi="Calibri" w:cs="Calibri"/>
          <w:b/>
          <w:bCs/>
          <w:color w:val="000000" w:themeColor="text1"/>
        </w:rPr>
        <w:t xml:space="preserve"> </w:t>
      </w:r>
      <w:r w:rsidRPr="00594E67">
        <w:rPr>
          <w:rFonts w:ascii="Calibri" w:hAnsi="Calibri" w:cs="Calibri"/>
          <w:color w:val="000000" w:themeColor="text1"/>
        </w:rPr>
        <w:t>provide powerful survivor testimony and educational support. Schools are encouraged to engage with these resources where possible.</w:t>
      </w:r>
    </w:p>
    <w:p w:rsidR="00096244" w:rsidP="00096244" w:rsidRDefault="00096244" w14:paraId="28BAB7B7" w14:textId="77777777">
      <w:pPr>
        <w:spacing w:after="0" w:line="276" w:lineRule="auto"/>
        <w:rPr>
          <w:rFonts w:ascii="Calibri" w:hAnsi="Calibri" w:cs="Calibri"/>
          <w:b/>
          <w:bCs/>
        </w:rPr>
      </w:pPr>
      <w:r w:rsidRPr="00594E67">
        <w:rPr>
          <w:rFonts w:ascii="Calibri" w:hAnsi="Calibri" w:cs="Calibri"/>
          <w:b/>
          <w:bCs/>
        </w:rPr>
        <w:t xml:space="preserve">Online Q&amp;A session with Anna Silver – 21 April </w:t>
      </w:r>
    </w:p>
    <w:p w:rsidRPr="00594E67" w:rsidR="006C0EDE" w:rsidP="00096244" w:rsidRDefault="006C0EDE" w14:paraId="6EF2AD8C" w14:textId="6EF8C500">
      <w:pPr>
        <w:spacing w:after="0" w:line="276" w:lineRule="auto"/>
        <w:rPr>
          <w:rFonts w:ascii="Calibri" w:hAnsi="Calibri" w:cs="Calibri"/>
          <w:b/>
          <w:bCs/>
        </w:rPr>
      </w:pPr>
      <w:r w:rsidRPr="00735F80">
        <w:rPr>
          <w:rFonts w:ascii="Calibri" w:hAnsi="Calibri" w:cs="Calibri"/>
          <w:b/>
          <w:bCs/>
          <w:noProof/>
          <w:u w:val="single"/>
        </w:rPr>
        <w:drawing>
          <wp:inline distT="0" distB="0" distL="0" distR="0" wp14:anchorId="58AA75A1" wp14:editId="47326D55">
            <wp:extent cx="2047875" cy="1663700"/>
            <wp:effectExtent l="0" t="0" r="9525" b="0"/>
            <wp:docPr id="816502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02697" name=""/>
                    <pic:cNvPicPr/>
                  </pic:nvPicPr>
                  <pic:blipFill>
                    <a:blip r:embed="rId12"/>
                    <a:stretch>
                      <a:fillRect/>
                    </a:stretch>
                  </pic:blipFill>
                  <pic:spPr>
                    <a:xfrm>
                      <a:off x="0" y="0"/>
                      <a:ext cx="2058732" cy="1672520"/>
                    </a:xfrm>
                    <a:prstGeom prst="rect">
                      <a:avLst/>
                    </a:prstGeom>
                  </pic:spPr>
                </pic:pic>
              </a:graphicData>
            </a:graphic>
          </wp:inline>
        </w:drawing>
      </w:r>
    </w:p>
    <w:p w:rsidRPr="00594E67" w:rsidR="00096244" w:rsidP="00096244" w:rsidRDefault="00096244" w14:paraId="1E26C24C" w14:textId="77777777">
      <w:pPr>
        <w:spacing w:after="0" w:line="276" w:lineRule="auto"/>
        <w:rPr>
          <w:rFonts w:ascii="Calibri" w:hAnsi="Calibri" w:cs="Calibri"/>
          <w:b/>
          <w:bCs/>
        </w:rPr>
      </w:pPr>
      <w:r w:rsidRPr="00594E67">
        <w:rPr>
          <w:rFonts w:ascii="Calibri" w:hAnsi="Calibri" w:cs="Calibri"/>
          <w:b/>
          <w:bCs/>
        </w:rPr>
        <w:lastRenderedPageBreak/>
        <w:t>Jewish Culture Month: 16 May – 14 June</w:t>
      </w:r>
    </w:p>
    <w:p w:rsidRPr="00594E67" w:rsidR="00096244" w:rsidP="00096244" w:rsidRDefault="00203628" w14:paraId="4FF896C7" w14:textId="5A2CD5C1">
      <w:pPr>
        <w:spacing w:after="0" w:line="276" w:lineRule="auto"/>
        <w:rPr>
          <w:rFonts w:ascii="Calibri" w:hAnsi="Calibri" w:cs="Calibri"/>
          <w:b/>
          <w:bCs/>
        </w:rPr>
      </w:pPr>
      <w:r w:rsidRPr="00203628">
        <w:rPr>
          <w:rFonts w:ascii="Calibri" w:hAnsi="Calibri" w:cs="Calibri"/>
          <w:b/>
          <w:bCs/>
        </w:rPr>
        <w:t>Email</w:t>
      </w:r>
      <w:r>
        <w:rPr>
          <w:rFonts w:ascii="Segoe UI Emoji" w:hAnsi="Segoe UI Emoji" w:cs="Segoe UI Emoji"/>
          <w:b/>
          <w:bCs/>
        </w:rPr>
        <w:t xml:space="preserve"> </w:t>
      </w:r>
      <w:hyperlink w:history="1" r:id="rId13">
        <w:r w:rsidRPr="004564CA">
          <w:rPr>
            <w:rStyle w:val="Hyperlink"/>
            <w:rFonts w:ascii="Calibri" w:hAnsi="Calibri" w:cs="Calibri"/>
            <w:b/>
            <w:bCs/>
          </w:rPr>
          <w:t>anna.silver@bod.org.uk</w:t>
        </w:r>
      </w:hyperlink>
      <w:r>
        <w:rPr>
          <w:rFonts w:ascii="Calibri" w:hAnsi="Calibri" w:cs="Calibri"/>
          <w:b/>
          <w:bCs/>
        </w:rPr>
        <w:t xml:space="preserve"> for further details.</w:t>
      </w:r>
    </w:p>
    <w:p w:rsidR="00594E67" w:rsidP="009A4F08" w:rsidRDefault="00594E67" w14:paraId="3D4CCB75" w14:textId="77777777">
      <w:pPr>
        <w:rPr>
          <w:rFonts w:ascii="Calibri" w:hAnsi="Calibri" w:cs="Calibri"/>
          <w:b/>
          <w:bCs/>
          <w:color w:val="000000" w:themeColor="text1"/>
        </w:rPr>
      </w:pPr>
    </w:p>
    <w:p w:rsidRPr="00203628" w:rsidR="009A4F08" w:rsidP="009A4F08" w:rsidRDefault="009A4F08" w14:paraId="346A679C" w14:textId="149F45FE">
      <w:pPr>
        <w:rPr>
          <w:rFonts w:ascii="Calibri" w:hAnsi="Calibri" w:cs="Calibri"/>
          <w:b/>
          <w:bCs/>
          <w:color w:val="000000" w:themeColor="text1"/>
          <w:u w:val="single"/>
        </w:rPr>
      </w:pPr>
      <w:r w:rsidRPr="00203628">
        <w:rPr>
          <w:rFonts w:ascii="Calibri" w:hAnsi="Calibri" w:cs="Calibri"/>
          <w:b/>
          <w:bCs/>
          <w:color w:val="000000" w:themeColor="text1"/>
          <w:u w:val="single"/>
        </w:rPr>
        <w:t>Developing coverage of Dharmic traditions</w:t>
      </w:r>
    </w:p>
    <w:p w:rsidRPr="00594E67" w:rsidR="009A4F08" w:rsidP="009A4F08" w:rsidRDefault="009A4F08" w14:paraId="71159387" w14:textId="77777777">
      <w:pPr>
        <w:rPr>
          <w:rFonts w:ascii="Calibri" w:hAnsi="Calibri" w:cs="Calibri"/>
          <w:color w:val="000000" w:themeColor="text1"/>
        </w:rPr>
      </w:pPr>
      <w:r w:rsidRPr="00594E67">
        <w:rPr>
          <w:rFonts w:ascii="Calibri" w:hAnsi="Calibri" w:cs="Calibri"/>
          <w:color w:val="000000" w:themeColor="text1"/>
        </w:rPr>
        <w:t>As we reflect on recent celebrations, it is also important to ensure that Dharmic traditions are given strong representation within our curriculum.</w:t>
      </w:r>
    </w:p>
    <w:p w:rsidR="006C0EDE" w:rsidP="009A4F08" w:rsidRDefault="006C0EDE" w14:paraId="60296B85" w14:textId="77777777">
      <w:pPr>
        <w:rPr>
          <w:rFonts w:ascii="Calibri" w:hAnsi="Calibri" w:cs="Calibri"/>
          <w:b/>
          <w:bCs/>
          <w:u w:val="single"/>
        </w:rPr>
      </w:pPr>
    </w:p>
    <w:p w:rsidRPr="00203628" w:rsidR="009A4F08" w:rsidP="009A4F08" w:rsidRDefault="009A4F08" w14:paraId="63C9834C" w14:textId="758DE8D0">
      <w:pPr>
        <w:rPr>
          <w:rFonts w:ascii="Calibri" w:hAnsi="Calibri" w:cs="Calibri"/>
          <w:b/>
          <w:bCs/>
          <w:u w:val="single"/>
        </w:rPr>
      </w:pPr>
      <w:r w:rsidRPr="00203628">
        <w:rPr>
          <w:rFonts w:ascii="Calibri" w:hAnsi="Calibri" w:cs="Calibri"/>
          <w:b/>
          <w:bCs/>
          <w:u w:val="single"/>
        </w:rPr>
        <w:t>Vaisakhi</w:t>
      </w:r>
    </w:p>
    <w:p w:rsidRPr="00594E67" w:rsidR="009A4F08" w:rsidP="009A4F08" w:rsidRDefault="009A4F08" w14:paraId="44BEF21F" w14:textId="77777777">
      <w:pPr>
        <w:rPr>
          <w:rFonts w:ascii="Calibri" w:hAnsi="Calibri" w:cs="Calibri"/>
        </w:rPr>
      </w:pPr>
      <w:r w:rsidRPr="00594E67">
        <w:rPr>
          <w:rFonts w:ascii="Calibri" w:hAnsi="Calibri" w:cs="Calibri"/>
        </w:rPr>
        <w:t>Vaisakhi is one of the most important festivals in Sikhism, marking the founding of the Khalsa in 1699 by Guru Gobind Singh.</w:t>
      </w:r>
    </w:p>
    <w:p w:rsidRPr="00594E67" w:rsidR="009A4F08" w:rsidP="009A4F08" w:rsidRDefault="009A4F08" w14:paraId="6C5B5E3C" w14:textId="77777777">
      <w:pPr>
        <w:rPr>
          <w:rFonts w:ascii="Calibri" w:hAnsi="Calibri" w:cs="Calibri"/>
        </w:rPr>
      </w:pPr>
      <w:r w:rsidRPr="00594E67">
        <w:rPr>
          <w:rFonts w:ascii="Calibri" w:hAnsi="Calibri" w:cs="Calibri"/>
        </w:rPr>
        <w:t>It is a powerful opportunity for pupils to explore:</w:t>
      </w:r>
    </w:p>
    <w:p w:rsidRPr="00594E67" w:rsidR="009A4F08" w:rsidP="00594E67" w:rsidRDefault="009A4F08" w14:paraId="083B0EE0" w14:textId="4841F5C6">
      <w:pPr>
        <w:pStyle w:val="ListParagraph"/>
        <w:numPr>
          <w:ilvl w:val="0"/>
          <w:numId w:val="45"/>
        </w:numPr>
        <w:rPr>
          <w:rFonts w:ascii="Calibri" w:hAnsi="Calibri" w:cs="Calibri"/>
        </w:rPr>
      </w:pPr>
      <w:r w:rsidRPr="00594E67">
        <w:rPr>
          <w:rFonts w:ascii="Calibri" w:hAnsi="Calibri" w:cs="Calibri"/>
        </w:rPr>
        <w:t xml:space="preserve">identity and belonging </w:t>
      </w:r>
    </w:p>
    <w:p w:rsidRPr="00594E67" w:rsidR="009A4F08" w:rsidP="00594E67" w:rsidRDefault="009A4F08" w14:paraId="5CB64A37" w14:textId="35B445CA">
      <w:pPr>
        <w:pStyle w:val="ListParagraph"/>
        <w:numPr>
          <w:ilvl w:val="0"/>
          <w:numId w:val="45"/>
        </w:numPr>
        <w:rPr>
          <w:rFonts w:ascii="Calibri" w:hAnsi="Calibri" w:cs="Calibri"/>
        </w:rPr>
      </w:pPr>
      <w:r w:rsidRPr="00594E67">
        <w:rPr>
          <w:rFonts w:ascii="Calibri" w:hAnsi="Calibri" w:cs="Calibri"/>
        </w:rPr>
        <w:t xml:space="preserve">commitment and equality </w:t>
      </w:r>
    </w:p>
    <w:p w:rsidRPr="00594E67" w:rsidR="009A4F08" w:rsidP="00594E67" w:rsidRDefault="009A4F08" w14:paraId="584A0B94" w14:textId="552EF389">
      <w:pPr>
        <w:pStyle w:val="ListParagraph"/>
        <w:numPr>
          <w:ilvl w:val="0"/>
          <w:numId w:val="45"/>
        </w:numPr>
        <w:rPr>
          <w:rFonts w:ascii="Calibri" w:hAnsi="Calibri" w:cs="Calibri"/>
        </w:rPr>
      </w:pPr>
      <w:r w:rsidRPr="00594E67">
        <w:rPr>
          <w:rFonts w:ascii="Calibri" w:hAnsi="Calibri" w:cs="Calibri"/>
        </w:rPr>
        <w:t xml:space="preserve">courage and standing up for what is right </w:t>
      </w:r>
    </w:p>
    <w:p w:rsidRPr="00594E67" w:rsidR="009A4F08" w:rsidP="009A4F08" w:rsidRDefault="009A4F08" w14:paraId="2BAB0050" w14:textId="0E5989D8">
      <w:pPr>
        <w:rPr>
          <w:rFonts w:ascii="Calibri" w:hAnsi="Calibri" w:cs="Calibri"/>
        </w:rPr>
      </w:pPr>
      <w:r w:rsidRPr="00594E67">
        <w:rPr>
          <w:rFonts w:ascii="Calibri" w:hAnsi="Calibri" w:cs="Calibri"/>
        </w:rPr>
        <w:t>The themes of Vaisakhi resonate strongly with wider school values and provide meaningful opportunities for reflection and discussion.</w:t>
      </w:r>
    </w:p>
    <w:p w:rsidRPr="00203628" w:rsidR="009A4F08" w:rsidP="009A4F08" w:rsidRDefault="009A4F08" w14:paraId="5A37C4D8" w14:textId="77777777">
      <w:pPr>
        <w:rPr>
          <w:rFonts w:ascii="Calibri" w:hAnsi="Calibri" w:cs="Calibri"/>
          <w:b/>
          <w:bCs/>
          <w:u w:val="single"/>
        </w:rPr>
      </w:pPr>
      <w:r w:rsidRPr="00203628">
        <w:rPr>
          <w:rFonts w:ascii="Calibri" w:hAnsi="Calibri" w:cs="Calibri"/>
          <w:b/>
          <w:bCs/>
          <w:u w:val="single"/>
        </w:rPr>
        <w:t>Looking ahead</w:t>
      </w:r>
    </w:p>
    <w:p w:rsidRPr="00594E67" w:rsidR="009A4F08" w:rsidP="009A4F08" w:rsidRDefault="009A4F08" w14:paraId="28876CC2" w14:textId="77777777">
      <w:pPr>
        <w:rPr>
          <w:rFonts w:ascii="Calibri" w:hAnsi="Calibri" w:cs="Calibri"/>
        </w:rPr>
      </w:pPr>
      <w:r w:rsidRPr="00594E67">
        <w:rPr>
          <w:rFonts w:ascii="Calibri" w:hAnsi="Calibri" w:cs="Calibri"/>
        </w:rPr>
        <w:t>Schools may also wish to plan for upcoming festivals such as:</w:t>
      </w:r>
    </w:p>
    <w:p w:rsidRPr="00594E67" w:rsidR="009A4F08" w:rsidP="00594E67" w:rsidRDefault="009A4F08" w14:paraId="6E642398" w14:textId="0226BE40">
      <w:pPr>
        <w:pStyle w:val="ListParagraph"/>
        <w:numPr>
          <w:ilvl w:val="0"/>
          <w:numId w:val="45"/>
        </w:numPr>
        <w:rPr>
          <w:rFonts w:ascii="Calibri" w:hAnsi="Calibri" w:cs="Calibri"/>
        </w:rPr>
      </w:pPr>
      <w:r w:rsidRPr="00594E67">
        <w:rPr>
          <w:rFonts w:ascii="Calibri" w:hAnsi="Calibri" w:cs="Calibri"/>
        </w:rPr>
        <w:t xml:space="preserve">Ram Navami (Hinduism) </w:t>
      </w:r>
    </w:p>
    <w:p w:rsidRPr="00594E67" w:rsidR="009A4F08" w:rsidP="00594E67" w:rsidRDefault="009A4F08" w14:paraId="12B66540" w14:textId="27B349D2">
      <w:pPr>
        <w:pStyle w:val="ListParagraph"/>
        <w:numPr>
          <w:ilvl w:val="0"/>
          <w:numId w:val="45"/>
        </w:numPr>
        <w:rPr>
          <w:rFonts w:ascii="Calibri" w:hAnsi="Calibri" w:cs="Calibri"/>
        </w:rPr>
      </w:pPr>
      <w:r w:rsidRPr="00594E67">
        <w:rPr>
          <w:rFonts w:ascii="Calibri" w:hAnsi="Calibri" w:cs="Calibri"/>
        </w:rPr>
        <w:t xml:space="preserve">Hanuman Jayanti (Hinduism) </w:t>
      </w:r>
    </w:p>
    <w:p w:rsidRPr="00797633" w:rsidR="00594E67" w:rsidP="009A4F08" w:rsidRDefault="009A4F08" w14:paraId="5014336F" w14:textId="6F309F39">
      <w:pPr>
        <w:pStyle w:val="ListParagraph"/>
        <w:numPr>
          <w:ilvl w:val="0"/>
          <w:numId w:val="45"/>
        </w:numPr>
        <w:rPr>
          <w:rFonts w:ascii="Calibri" w:hAnsi="Calibri" w:cs="Calibri"/>
        </w:rPr>
      </w:pPr>
      <w:r w:rsidRPr="00594E67">
        <w:rPr>
          <w:rFonts w:ascii="Calibri" w:hAnsi="Calibri" w:cs="Calibri"/>
        </w:rPr>
        <w:t xml:space="preserve">Vesak / Buddha Day (Buddhism, May) </w:t>
      </w:r>
    </w:p>
    <w:p w:rsidRPr="00594E67" w:rsidR="009A4F08" w:rsidP="009A4F08" w:rsidRDefault="009A4F08" w14:paraId="235884C5" w14:textId="000EBA78">
      <w:pPr>
        <w:rPr>
          <w:rFonts w:ascii="Calibri" w:hAnsi="Calibri" w:cs="Calibri"/>
        </w:rPr>
      </w:pPr>
      <w:r w:rsidRPr="00594E67">
        <w:rPr>
          <w:rFonts w:ascii="Calibri" w:hAnsi="Calibri" w:cs="Calibri"/>
        </w:rPr>
        <w:t>These provide rich opportunities to explore diversity, lived practice and shared human values.</w:t>
      </w:r>
    </w:p>
    <w:p w:rsidRPr="00A00CB2" w:rsidR="00096244" w:rsidP="009A4F08" w:rsidRDefault="009A4F08" w14:paraId="5ACFC7D5" w14:textId="03A2DADF">
      <w:pPr>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pPr>
      <w:r w:rsidRPr="00A00CB2">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Local focus</w:t>
      </w:r>
      <w:r w:rsidRPr="00A00CB2" w:rsidR="00203628">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  </w:t>
      </w:r>
    </w:p>
    <w:p w:rsidRPr="00203628" w:rsidR="00203628" w:rsidP="009A4F08" w:rsidRDefault="00203628" w14:paraId="5FD5BB44" w14:textId="61FAEFD3">
      <w:pPr>
        <w:rPr>
          <w:rFonts w:ascii="Calibri" w:hAnsi="Calibri" w:cs="Calibri"/>
          <w:b/>
          <w:bCs/>
          <w:u w:val="single"/>
        </w:rPr>
      </w:pPr>
      <w:r w:rsidRPr="00203628">
        <w:rPr>
          <w:rFonts w:ascii="Calibri" w:hAnsi="Calibri" w:cs="Calibri"/>
          <w:b/>
          <w:bCs/>
          <w:u w:val="single"/>
        </w:rPr>
        <w:t xml:space="preserve">St Alban Day (22 June) free </w:t>
      </w:r>
      <w:r>
        <w:rPr>
          <w:rFonts w:ascii="Calibri" w:hAnsi="Calibri" w:cs="Calibri"/>
          <w:b/>
          <w:bCs/>
          <w:u w:val="single"/>
        </w:rPr>
        <w:t xml:space="preserve">assembly </w:t>
      </w:r>
      <w:r w:rsidRPr="00203628">
        <w:rPr>
          <w:rFonts w:ascii="Calibri" w:hAnsi="Calibri" w:cs="Calibri"/>
          <w:b/>
          <w:bCs/>
          <w:u w:val="single"/>
        </w:rPr>
        <w:t xml:space="preserve">resource </w:t>
      </w:r>
    </w:p>
    <w:p w:rsidRPr="00594E67" w:rsidR="00203628" w:rsidP="009A4F08" w:rsidRDefault="00203628" w14:paraId="00427009" w14:textId="5BD19AA2">
      <w:pPr>
        <w:rPr>
          <w:rFonts w:ascii="Calibri" w:hAnsi="Calibri" w:cs="Calibri"/>
          <w:b/>
          <w:bCs/>
          <w:color w:val="0070C0"/>
          <w:sz w:val="28"/>
          <w:szCs w:val="28"/>
          <w:u w:val="single"/>
        </w:rPr>
      </w:pPr>
      <w:r w:rsidRPr="00AF738E">
        <w:rPr>
          <w:rFonts w:ascii="Calibri" w:hAnsi="Calibri" w:cs="Calibri"/>
          <w:b/>
          <w:bCs/>
          <w:noProof/>
          <w:color w:val="009EDE"/>
          <w:sz w:val="28"/>
          <w:szCs w:val="28"/>
          <w:u w:val="single"/>
        </w:rPr>
        <w:drawing>
          <wp:inline distT="0" distB="0" distL="0" distR="0" wp14:anchorId="561F3A79" wp14:editId="07131606">
            <wp:extent cx="1028700" cy="1077595"/>
            <wp:effectExtent l="0" t="0" r="0" b="8255"/>
            <wp:docPr id="16" name="Picture 15">
              <a:extLst xmlns:a="http://schemas.openxmlformats.org/drawingml/2006/main">
                <a:ext uri="{FF2B5EF4-FFF2-40B4-BE49-F238E27FC236}">
                  <a16:creationId xmlns:a16="http://schemas.microsoft.com/office/drawing/2014/main" id="{9D34B25E-769F-D36D-9DEE-1F6DA1A50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D34B25E-769F-D36D-9DEE-1F6DA1A50902}"/>
                        </a:ext>
                      </a:extLst>
                    </pic:cNvPr>
                    <pic:cNvPicPr>
                      <a:picLocks noChangeAspect="1"/>
                    </pic:cNvPicPr>
                  </pic:nvPicPr>
                  <pic:blipFill>
                    <a:blip r:embed="rId14" cstate="print">
                      <a:extLst>
                        <a:ext uri="{28A0092B-C50C-407E-A947-70E740481C1C}">
                          <a14:useLocalDpi xmlns:a14="http://schemas.microsoft.com/office/drawing/2010/main" val="0"/>
                        </a:ext>
                      </a:extLst>
                    </a:blip>
                    <a:srcRect l="28300" r="27883" b="3"/>
                    <a:stretch>
                      <a:fillRect/>
                    </a:stretch>
                  </pic:blipFill>
                  <pic:spPr>
                    <a:xfrm>
                      <a:off x="0" y="0"/>
                      <a:ext cx="1050191" cy="1100107"/>
                    </a:xfrm>
                    <a:prstGeom prst="rect">
                      <a:avLst/>
                    </a:prstGeom>
                  </pic:spPr>
                </pic:pic>
              </a:graphicData>
            </a:graphic>
          </wp:inline>
        </w:drawing>
      </w:r>
      <w:r>
        <w:rPr>
          <w:rFonts w:ascii="Calibri" w:hAnsi="Calibri" w:cs="Calibri"/>
          <w:b/>
          <w:bCs/>
          <w:color w:val="0070C0"/>
          <w:sz w:val="28"/>
          <w:szCs w:val="28"/>
          <w:u w:val="single"/>
        </w:rPr>
        <w:t xml:space="preserve"> </w:t>
      </w:r>
      <w:r w:rsidRPr="00AF738E">
        <w:rPr>
          <w:rFonts w:ascii="Calibri" w:hAnsi="Calibri" w:cs="Calibri"/>
          <w:b/>
          <w:bCs/>
          <w:noProof/>
          <w:color w:val="009EDE"/>
          <w:sz w:val="28"/>
          <w:szCs w:val="28"/>
          <w:u w:val="single"/>
        </w:rPr>
        <w:drawing>
          <wp:inline distT="0" distB="0" distL="0" distR="0" wp14:anchorId="13262F9E" wp14:editId="3AFD700E">
            <wp:extent cx="1008380" cy="1060833"/>
            <wp:effectExtent l="0" t="0" r="1270" b="6350"/>
            <wp:docPr id="9" name="Content Placeholder 8">
              <a:extLst xmlns:a="http://schemas.openxmlformats.org/drawingml/2006/main">
                <a:ext uri="{FF2B5EF4-FFF2-40B4-BE49-F238E27FC236}">
                  <a16:creationId xmlns:a16="http://schemas.microsoft.com/office/drawing/2014/main" id="{17774CE5-32D4-9B2D-852E-6F7E695DD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17774CE5-32D4-9B2D-852E-6F7E695DD04F}"/>
                        </a:ext>
                      </a:extLst>
                    </pic:cNvPr>
                    <pic:cNvPicPr>
                      <a:picLocks noChangeAspect="1"/>
                    </pic:cNvPicPr>
                  </pic:nvPicPr>
                  <pic:blipFill>
                    <a:blip r:embed="rId15" cstate="print">
                      <a:extLst>
                        <a:ext uri="{28A0092B-C50C-407E-A947-70E740481C1C}">
                          <a14:useLocalDpi xmlns:a14="http://schemas.microsoft.com/office/drawing/2010/main" val="0"/>
                        </a:ext>
                      </a:extLst>
                    </a:blip>
                    <a:srcRect l="27258" r="29252" b="-2"/>
                    <a:stretch>
                      <a:fillRect/>
                    </a:stretch>
                  </pic:blipFill>
                  <pic:spPr>
                    <a:xfrm>
                      <a:off x="0" y="0"/>
                      <a:ext cx="1032634" cy="1086348"/>
                    </a:xfrm>
                    <a:prstGeom prst="rect">
                      <a:avLst/>
                    </a:prstGeom>
                  </pic:spPr>
                </pic:pic>
              </a:graphicData>
            </a:graphic>
          </wp:inline>
        </w:drawing>
      </w:r>
    </w:p>
    <w:p w:rsidRPr="00594E67" w:rsidR="009A4F08" w:rsidP="009A4F08" w:rsidRDefault="009A4F08" w14:paraId="462EC76A" w14:textId="72CF4FC2">
      <w:pPr>
        <w:rPr>
          <w:rFonts w:ascii="Calibri" w:hAnsi="Calibri" w:cs="Calibri"/>
        </w:rPr>
      </w:pPr>
      <w:r w:rsidRPr="00594E67">
        <w:rPr>
          <w:rFonts w:ascii="Calibri" w:hAnsi="Calibri" w:cs="Calibri"/>
        </w:rPr>
        <w:t>St Alban Day is an important opportunity for Hertfordshire schools to explore local history and religious heritage.</w:t>
      </w:r>
      <w:r w:rsidR="0096159C">
        <w:rPr>
          <w:rFonts w:ascii="Calibri" w:hAnsi="Calibri" w:cs="Calibri"/>
        </w:rPr>
        <w:t xml:space="preserve">  </w:t>
      </w:r>
    </w:p>
    <w:p w:rsidRPr="00594E67" w:rsidR="009A4F08" w:rsidP="009A4F08" w:rsidRDefault="009A4F08" w14:paraId="0BA4FBF6" w14:textId="77777777">
      <w:pPr>
        <w:rPr>
          <w:rFonts w:ascii="Calibri" w:hAnsi="Calibri" w:cs="Calibri"/>
        </w:rPr>
      </w:pPr>
      <w:r w:rsidRPr="00594E67">
        <w:rPr>
          <w:rFonts w:ascii="Calibri" w:hAnsi="Calibri" w:cs="Calibri"/>
        </w:rPr>
        <w:t>St Alban, Britain’s first Christian martyr, is remembered for his courage, compassion and willingness to stand up for his beliefs. His story provides valuable opportunities for pupils to reflect on:</w:t>
      </w:r>
    </w:p>
    <w:p w:rsidRPr="00594E67" w:rsidR="009A4F08" w:rsidP="00594E67" w:rsidRDefault="009A4F08" w14:paraId="5362C6A9" w14:textId="5F23FF4B">
      <w:pPr>
        <w:pStyle w:val="ListParagraph"/>
        <w:numPr>
          <w:ilvl w:val="0"/>
          <w:numId w:val="43"/>
        </w:numPr>
        <w:rPr>
          <w:rFonts w:ascii="Calibri" w:hAnsi="Calibri" w:cs="Calibri"/>
        </w:rPr>
      </w:pPr>
      <w:r w:rsidRPr="00594E67">
        <w:rPr>
          <w:rFonts w:ascii="Calibri" w:hAnsi="Calibri" w:cs="Calibri"/>
        </w:rPr>
        <w:t xml:space="preserve">moral courage </w:t>
      </w:r>
    </w:p>
    <w:p w:rsidRPr="00594E67" w:rsidR="009A4F08" w:rsidP="00594E67" w:rsidRDefault="009A4F08" w14:paraId="0F6C2760" w14:textId="14624187">
      <w:pPr>
        <w:pStyle w:val="ListParagraph"/>
        <w:numPr>
          <w:ilvl w:val="0"/>
          <w:numId w:val="43"/>
        </w:numPr>
        <w:rPr>
          <w:rFonts w:ascii="Calibri" w:hAnsi="Calibri" w:cs="Calibri"/>
        </w:rPr>
      </w:pPr>
      <w:r w:rsidRPr="00594E67">
        <w:rPr>
          <w:rFonts w:ascii="Calibri" w:hAnsi="Calibri" w:cs="Calibri"/>
        </w:rPr>
        <w:t xml:space="preserve">respect for others’ beliefs </w:t>
      </w:r>
    </w:p>
    <w:p w:rsidRPr="00594E67" w:rsidR="009A4F08" w:rsidP="00594E67" w:rsidRDefault="009A4F08" w14:paraId="432F4985" w14:textId="7953031F">
      <w:pPr>
        <w:pStyle w:val="ListParagraph"/>
        <w:numPr>
          <w:ilvl w:val="0"/>
          <w:numId w:val="43"/>
        </w:numPr>
        <w:rPr>
          <w:rFonts w:ascii="Calibri" w:hAnsi="Calibri" w:cs="Calibri"/>
        </w:rPr>
      </w:pPr>
      <w:r w:rsidRPr="00594E67">
        <w:rPr>
          <w:rFonts w:ascii="Calibri" w:hAnsi="Calibri" w:cs="Calibri"/>
        </w:rPr>
        <w:t xml:space="preserve">standing up for what is right </w:t>
      </w:r>
    </w:p>
    <w:p w:rsidRPr="004506FD" w:rsidR="0096159C" w:rsidP="0096159C" w:rsidRDefault="009A4F08" w14:paraId="372182B2" w14:textId="4C7B87A5">
      <w:pPr>
        <w:spacing w:after="0" w:line="276" w:lineRule="auto"/>
        <w:rPr>
          <w:rFonts w:ascii="Calibri" w:hAnsi="Calibri" w:cs="Calibri"/>
        </w:rPr>
      </w:pPr>
      <w:r w:rsidRPr="00594E67">
        <w:rPr>
          <w:rFonts w:ascii="Calibri" w:hAnsi="Calibri" w:cs="Calibri"/>
        </w:rPr>
        <w:t>These themes link strongly to RE, SMSC and British Values.</w:t>
      </w:r>
      <w:r w:rsidR="0096159C">
        <w:rPr>
          <w:rFonts w:ascii="Calibri" w:hAnsi="Calibri" w:cs="Calibri"/>
        </w:rPr>
        <w:t xml:space="preserve">  </w:t>
      </w:r>
      <w:r w:rsidR="0096159C">
        <w:rPr>
          <w:rFonts w:ascii="Calibri" w:hAnsi="Calibri" w:cs="Calibri"/>
        </w:rPr>
        <w:t xml:space="preserve">SACRE has worked with St Albans Education Centre to produce </w:t>
      </w:r>
      <w:hyperlink w:history="1" r:id="rId16">
        <w:r w:rsidRPr="00203628" w:rsidR="0096159C">
          <w:rPr>
            <w:rStyle w:val="Hyperlink"/>
            <w:rFonts w:ascii="Calibri" w:hAnsi="Calibri" w:cs="Calibri"/>
            <w:b/>
            <w:bCs/>
          </w:rPr>
          <w:t>St Alban</w:t>
        </w:r>
        <w:r w:rsidRPr="00203628" w:rsidR="0096159C">
          <w:rPr>
            <w:rStyle w:val="Hyperlink"/>
            <w:rFonts w:ascii="Calibri" w:hAnsi="Calibri" w:cs="Calibri"/>
            <w:b/>
            <w:bCs/>
          </w:rPr>
          <w:t xml:space="preserve"> </w:t>
        </w:r>
        <w:r w:rsidRPr="00203628" w:rsidR="0096159C">
          <w:rPr>
            <w:rStyle w:val="Hyperlink"/>
            <w:rFonts w:ascii="Calibri" w:hAnsi="Calibri" w:cs="Calibri"/>
            <w:b/>
            <w:bCs/>
          </w:rPr>
          <w:t>slides</w:t>
        </w:r>
      </w:hyperlink>
      <w:r w:rsidRPr="00203628" w:rsidR="0096159C">
        <w:rPr>
          <w:rFonts w:ascii="Calibri" w:hAnsi="Calibri" w:cs="Calibri"/>
          <w:b/>
          <w:bCs/>
        </w:rPr>
        <w:t xml:space="preserve"> </w:t>
      </w:r>
      <w:r w:rsidR="0096159C">
        <w:rPr>
          <w:rFonts w:ascii="Calibri" w:hAnsi="Calibri" w:cs="Calibri"/>
        </w:rPr>
        <w:t xml:space="preserve">and accompanying </w:t>
      </w:r>
      <w:hyperlink w:history="1" r:id="rId17">
        <w:r w:rsidRPr="00203628" w:rsidR="0096159C">
          <w:rPr>
            <w:rStyle w:val="Hyperlink"/>
            <w:rFonts w:ascii="Calibri" w:hAnsi="Calibri" w:cs="Calibri"/>
            <w:b/>
            <w:bCs/>
          </w:rPr>
          <w:t>notes</w:t>
        </w:r>
      </w:hyperlink>
      <w:r w:rsidR="0096159C">
        <w:rPr>
          <w:rFonts w:ascii="Calibri" w:hAnsi="Calibri" w:cs="Calibri"/>
        </w:rPr>
        <w:t xml:space="preserve"> </w:t>
      </w:r>
      <w:r w:rsidR="0096159C">
        <w:rPr>
          <w:rFonts w:ascii="Calibri" w:hAnsi="Calibri" w:cs="Calibri"/>
        </w:rPr>
        <w:t xml:space="preserve">for assembly </w:t>
      </w:r>
      <w:r w:rsidR="00203628">
        <w:rPr>
          <w:rFonts w:ascii="Calibri" w:hAnsi="Calibri" w:cs="Calibri"/>
        </w:rPr>
        <w:t>use.</w:t>
      </w:r>
    </w:p>
    <w:p w:rsidR="0096159C" w:rsidP="0096159C" w:rsidRDefault="0096159C" w14:paraId="17C9E34B" w14:textId="1B9FC753">
      <w:pPr>
        <w:spacing w:after="0" w:line="276" w:lineRule="auto"/>
        <w:rPr>
          <w:rFonts w:ascii="Calibri" w:hAnsi="Calibri" w:cs="Calibri"/>
        </w:rPr>
      </w:pPr>
    </w:p>
    <w:p w:rsidR="009A4F08" w:rsidP="00203628" w:rsidRDefault="0096159C" w14:paraId="53B4F1D5" w14:textId="38A52813">
      <w:pPr>
        <w:spacing w:after="0" w:line="276" w:lineRule="auto"/>
        <w:rPr>
          <w:rFonts w:ascii="Calibri" w:hAnsi="Calibri" w:cs="Calibri"/>
        </w:rPr>
      </w:pPr>
      <w:r>
        <w:rPr>
          <w:rFonts w:ascii="Calibri" w:hAnsi="Calibri" w:cs="Calibri"/>
        </w:rPr>
        <w:t xml:space="preserve">St Alban is celebrated on 20th June 2026 with the  </w:t>
      </w:r>
      <w:hyperlink w:history="1" r:id="rId18">
        <w:r w:rsidRPr="00203628">
          <w:rPr>
            <w:rStyle w:val="Hyperlink"/>
            <w:rFonts w:ascii="Calibri" w:hAnsi="Calibri" w:cs="Calibri"/>
            <w:b/>
            <w:bCs/>
          </w:rPr>
          <w:t>Alban Pilgr</w:t>
        </w:r>
        <w:r w:rsidRPr="00203628">
          <w:rPr>
            <w:rStyle w:val="Hyperlink"/>
            <w:rFonts w:ascii="Calibri" w:hAnsi="Calibri" w:cs="Calibri"/>
            <w:b/>
            <w:bCs/>
          </w:rPr>
          <w:t>i</w:t>
        </w:r>
        <w:r w:rsidRPr="00203628">
          <w:rPr>
            <w:rStyle w:val="Hyperlink"/>
            <w:rFonts w:ascii="Calibri" w:hAnsi="Calibri" w:cs="Calibri"/>
            <w:b/>
            <w:bCs/>
          </w:rPr>
          <w:t>mage</w:t>
        </w:r>
        <w:r>
          <w:rPr>
            <w:rStyle w:val="Hyperlink"/>
            <w:rFonts w:ascii="Calibri" w:hAnsi="Calibri" w:cs="Calibri"/>
          </w:rPr>
          <w:t xml:space="preserve"> </w:t>
        </w:r>
      </w:hyperlink>
      <w:r>
        <w:rPr>
          <w:rFonts w:ascii="Calibri" w:hAnsi="Calibri" w:cs="Calibri"/>
        </w:rPr>
        <w:t xml:space="preserve"> Procession with </w:t>
      </w:r>
      <w:r w:rsidRPr="00AF738E">
        <w:rPr>
          <w:rFonts w:ascii="Calibri" w:hAnsi="Calibri" w:cs="Calibri"/>
          <w:b/>
          <w:bCs/>
        </w:rPr>
        <w:t>12-foot puppets</w:t>
      </w:r>
      <w:r w:rsidRPr="00AF738E">
        <w:rPr>
          <w:rFonts w:ascii="Calibri" w:hAnsi="Calibri" w:cs="Calibri"/>
        </w:rPr>
        <w:t>. A dramatic, visual retelling of Alban’s story</w:t>
      </w:r>
      <w:r w:rsidR="00A00CB2">
        <w:rPr>
          <w:rFonts w:ascii="Calibri" w:hAnsi="Calibri" w:cs="Calibri"/>
        </w:rPr>
        <w:t xml:space="preserve">, </w:t>
      </w:r>
      <w:r>
        <w:rPr>
          <w:rFonts w:ascii="Calibri" w:hAnsi="Calibri" w:cs="Calibri"/>
        </w:rPr>
        <w:t>start</w:t>
      </w:r>
      <w:r w:rsidR="00A00CB2">
        <w:rPr>
          <w:rFonts w:ascii="Calibri" w:hAnsi="Calibri" w:cs="Calibri"/>
        </w:rPr>
        <w:t>ing</w:t>
      </w:r>
      <w:r>
        <w:rPr>
          <w:rFonts w:ascii="Calibri" w:hAnsi="Calibri" w:cs="Calibri"/>
        </w:rPr>
        <w:t xml:space="preserve"> at 11 am at St Peter’s Church and </w:t>
      </w:r>
      <w:r w:rsidR="00BF5624">
        <w:rPr>
          <w:rFonts w:ascii="Calibri" w:hAnsi="Calibri" w:cs="Calibri"/>
        </w:rPr>
        <w:t xml:space="preserve">ending at </w:t>
      </w:r>
      <w:r>
        <w:rPr>
          <w:rFonts w:ascii="Calibri" w:hAnsi="Calibri" w:cs="Calibri"/>
        </w:rPr>
        <w:t xml:space="preserve">the Cathedral.  </w:t>
      </w:r>
    </w:p>
    <w:p w:rsidRPr="00594E67" w:rsidR="00203628" w:rsidP="00203628" w:rsidRDefault="00203628" w14:paraId="640EE07D" w14:textId="77777777">
      <w:pPr>
        <w:spacing w:after="0" w:line="276" w:lineRule="auto"/>
        <w:rPr>
          <w:rFonts w:ascii="Calibri" w:hAnsi="Calibri" w:cs="Calibri"/>
        </w:rPr>
      </w:pPr>
    </w:p>
    <w:p w:rsidR="009A4F08" w:rsidP="009A4F08" w:rsidRDefault="009A4F08" w14:paraId="134B3D40" w14:textId="37759204">
      <w:pPr>
        <w:spacing w:line="278" w:lineRule="auto"/>
        <w:rPr>
          <w:rFonts w:ascii="Calibri" w:hAnsi="Calibri" w:cs="Calibri"/>
          <w:b/>
          <w:bCs/>
          <w:u w:val="single"/>
        </w:rPr>
      </w:pPr>
      <w:r w:rsidRPr="00203628">
        <w:rPr>
          <w:rFonts w:ascii="Calibri" w:hAnsi="Calibri" w:cs="Calibri"/>
          <w:b/>
          <w:bCs/>
          <w:u w:val="single"/>
        </w:rPr>
        <w:t xml:space="preserve">Save the date: RE Day Conference </w:t>
      </w:r>
      <w:r w:rsidRPr="00203628" w:rsidR="00594E67">
        <w:rPr>
          <w:rFonts w:ascii="Calibri" w:hAnsi="Calibri" w:cs="Calibri"/>
          <w:b/>
          <w:bCs/>
          <w:u w:val="single"/>
        </w:rPr>
        <w:t xml:space="preserve">- </w:t>
      </w:r>
      <w:r w:rsidRPr="00203628">
        <w:rPr>
          <w:rFonts w:ascii="Calibri" w:hAnsi="Calibri" w:cs="Calibri"/>
          <w:b/>
          <w:bCs/>
          <w:u w:val="single"/>
        </w:rPr>
        <w:t>21 October 2026</w:t>
      </w:r>
      <w:r w:rsidRPr="00203628" w:rsidR="00096244">
        <w:rPr>
          <w:rFonts w:ascii="Calibri" w:hAnsi="Calibri" w:cs="Calibri"/>
          <w:b/>
          <w:bCs/>
          <w:u w:val="single"/>
        </w:rPr>
        <w:t xml:space="preserve"> </w:t>
      </w:r>
    </w:p>
    <w:p w:rsidRPr="00203628" w:rsidR="006C0EDE" w:rsidP="009A4F08" w:rsidRDefault="006C0EDE" w14:paraId="75CF08DF" w14:textId="111783CB">
      <w:pPr>
        <w:spacing w:line="278" w:lineRule="auto"/>
        <w:rPr>
          <w:rFonts w:ascii="Calibri" w:hAnsi="Calibri" w:cs="Calibri"/>
          <w:b/>
          <w:bCs/>
          <w:u w:val="single"/>
        </w:rPr>
      </w:pPr>
      <w:r w:rsidRPr="006C0EDE">
        <w:rPr>
          <w:rFonts w:ascii="Calibri" w:hAnsi="Calibri" w:cs="Calibri"/>
          <w:b/>
          <w:bCs/>
          <w:u w:val="single"/>
        </w:rPr>
        <w:drawing>
          <wp:inline distT="0" distB="0" distL="0" distR="0" wp14:anchorId="4E27BB2B" wp14:editId="142DB735">
            <wp:extent cx="1285875" cy="1177093"/>
            <wp:effectExtent l="0" t="0" r="0" b="4445"/>
            <wp:docPr id="1774226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26826" name=""/>
                    <pic:cNvPicPr/>
                  </pic:nvPicPr>
                  <pic:blipFill>
                    <a:blip r:embed="rId19"/>
                    <a:stretch>
                      <a:fillRect/>
                    </a:stretch>
                  </pic:blipFill>
                  <pic:spPr>
                    <a:xfrm>
                      <a:off x="0" y="0"/>
                      <a:ext cx="1306285" cy="1195776"/>
                    </a:xfrm>
                    <a:prstGeom prst="rect">
                      <a:avLst/>
                    </a:prstGeom>
                  </pic:spPr>
                </pic:pic>
              </a:graphicData>
            </a:graphic>
          </wp:inline>
        </w:drawing>
      </w:r>
    </w:p>
    <w:p w:rsidRPr="003E5C9C" w:rsidR="009A4F08" w:rsidP="009A4F08" w:rsidRDefault="009A4F08" w14:paraId="48796A5C" w14:textId="1207E5B3">
      <w:pPr>
        <w:spacing w:line="278" w:lineRule="auto"/>
        <w:rPr>
          <w:rFonts w:ascii="Calibri" w:hAnsi="Calibri" w:cs="Calibri"/>
        </w:rPr>
      </w:pPr>
      <w:r w:rsidRPr="003E5C9C">
        <w:rPr>
          <w:rFonts w:ascii="Calibri" w:hAnsi="Calibri" w:cs="Calibri"/>
        </w:rPr>
        <w:t xml:space="preserve">We are excited to be planning a </w:t>
      </w:r>
      <w:r w:rsidRPr="003E5C9C">
        <w:rPr>
          <w:rFonts w:ascii="Calibri" w:hAnsi="Calibri" w:cs="Calibri"/>
          <w:b/>
          <w:bCs/>
        </w:rPr>
        <w:t>county-wide RE conference</w:t>
      </w:r>
      <w:r w:rsidRPr="003E5C9C">
        <w:rPr>
          <w:rFonts w:ascii="Calibri" w:hAnsi="Calibri" w:cs="Calibri"/>
        </w:rPr>
        <w:t xml:space="preserve"> for KS4 and KS5 students, focused on </w:t>
      </w:r>
      <w:r w:rsidRPr="003E5C9C">
        <w:rPr>
          <w:rFonts w:ascii="Calibri" w:hAnsi="Calibri" w:cs="Calibri"/>
          <w:b/>
          <w:bCs/>
        </w:rPr>
        <w:t>community cohesion and religion and worldviews</w:t>
      </w:r>
      <w:r w:rsidR="006C0EDE">
        <w:rPr>
          <w:rFonts w:ascii="Calibri" w:hAnsi="Calibri" w:cs="Calibri"/>
        </w:rPr>
        <w:t xml:space="preserve"> and to be held at </w:t>
      </w:r>
      <w:r w:rsidRPr="006C0EDE" w:rsidR="006C0EDE">
        <w:rPr>
          <w:rFonts w:ascii="Calibri" w:hAnsi="Calibri" w:cs="Calibri"/>
          <w:b/>
          <w:bCs/>
        </w:rPr>
        <w:t>St Albans Cathedral</w:t>
      </w:r>
      <w:r w:rsidR="006C0EDE">
        <w:rPr>
          <w:rFonts w:ascii="Calibri" w:hAnsi="Calibri" w:cs="Calibri"/>
        </w:rPr>
        <w:t>.</w:t>
      </w:r>
    </w:p>
    <w:p w:rsidRPr="003E5C9C" w:rsidR="009A4F08" w:rsidP="009A4F08" w:rsidRDefault="009A4F08" w14:paraId="74F22868" w14:textId="2F918005">
      <w:pPr>
        <w:spacing w:line="278" w:lineRule="auto"/>
        <w:rPr>
          <w:rFonts w:ascii="Calibri" w:hAnsi="Calibri" w:cs="Calibri"/>
        </w:rPr>
      </w:pPr>
      <w:r w:rsidRPr="003E5C9C">
        <w:rPr>
          <w:rFonts w:ascii="Calibri" w:hAnsi="Calibri" w:cs="Calibri"/>
        </w:rPr>
        <w:t>The day will include:</w:t>
      </w:r>
    </w:p>
    <w:p w:rsidRPr="003E5C9C" w:rsidR="009A4F08" w:rsidP="00203628" w:rsidRDefault="009A4F08" w14:paraId="09050795" w14:textId="77777777">
      <w:pPr>
        <w:pStyle w:val="ListParagraph"/>
        <w:numPr>
          <w:ilvl w:val="0"/>
          <w:numId w:val="45"/>
        </w:numPr>
        <w:rPr>
          <w:rFonts w:ascii="Calibri" w:hAnsi="Calibri" w:cs="Calibri"/>
        </w:rPr>
      </w:pPr>
      <w:r w:rsidRPr="003E5C9C">
        <w:rPr>
          <w:rFonts w:ascii="Calibri" w:hAnsi="Calibri" w:cs="Calibri"/>
        </w:rPr>
        <w:t xml:space="preserve">student workshops </w:t>
      </w:r>
    </w:p>
    <w:p w:rsidRPr="003E5C9C" w:rsidR="009A4F08" w:rsidP="00203628" w:rsidRDefault="009A4F08" w14:paraId="2100A4E4" w14:textId="77777777">
      <w:pPr>
        <w:pStyle w:val="ListParagraph"/>
        <w:numPr>
          <w:ilvl w:val="0"/>
          <w:numId w:val="45"/>
        </w:numPr>
        <w:rPr>
          <w:rFonts w:ascii="Calibri" w:hAnsi="Calibri" w:cs="Calibri"/>
        </w:rPr>
      </w:pPr>
      <w:r w:rsidRPr="003E5C9C">
        <w:rPr>
          <w:rFonts w:ascii="Calibri" w:hAnsi="Calibri" w:cs="Calibri"/>
        </w:rPr>
        <w:t xml:space="preserve">keynote speakers </w:t>
      </w:r>
    </w:p>
    <w:p w:rsidRPr="003E5C9C" w:rsidR="009A4F08" w:rsidP="00203628" w:rsidRDefault="009A4F08" w14:paraId="30C2766D" w14:textId="77777777">
      <w:pPr>
        <w:pStyle w:val="ListParagraph"/>
        <w:numPr>
          <w:ilvl w:val="0"/>
          <w:numId w:val="45"/>
        </w:numPr>
        <w:rPr>
          <w:rFonts w:ascii="Calibri" w:hAnsi="Calibri" w:cs="Calibri"/>
        </w:rPr>
      </w:pPr>
      <w:r w:rsidRPr="003E5C9C">
        <w:rPr>
          <w:rFonts w:ascii="Calibri" w:hAnsi="Calibri" w:cs="Calibri"/>
        </w:rPr>
        <w:t xml:space="preserve">a multi-faith panel discussion </w:t>
      </w:r>
    </w:p>
    <w:p w:rsidRPr="003E5C9C" w:rsidR="009A4F08" w:rsidP="00203628" w:rsidRDefault="009A4F08" w14:paraId="2F4604E5" w14:textId="77777777">
      <w:pPr>
        <w:pStyle w:val="ListParagraph"/>
        <w:numPr>
          <w:ilvl w:val="0"/>
          <w:numId w:val="45"/>
        </w:numPr>
        <w:rPr>
          <w:rFonts w:ascii="Calibri" w:hAnsi="Calibri" w:cs="Calibri"/>
        </w:rPr>
      </w:pPr>
      <w:r w:rsidRPr="003E5C9C">
        <w:rPr>
          <w:rFonts w:ascii="Calibri" w:hAnsi="Calibri" w:cs="Calibri"/>
        </w:rPr>
        <w:t xml:space="preserve">opportunities to engage with a range of religious and non-religious perspectives </w:t>
      </w:r>
    </w:p>
    <w:p w:rsidRPr="003E5C9C" w:rsidR="009A4F08" w:rsidP="009A4F08" w:rsidRDefault="009A4F08" w14:paraId="2C36A21B" w14:textId="77777777">
      <w:pPr>
        <w:spacing w:line="278" w:lineRule="auto"/>
        <w:rPr>
          <w:rFonts w:ascii="Calibri" w:hAnsi="Calibri" w:cs="Calibri"/>
        </w:rPr>
      </w:pPr>
      <w:r w:rsidRPr="003E5C9C">
        <w:rPr>
          <w:rFonts w:ascii="Calibri" w:hAnsi="Calibri" w:cs="Calibri"/>
        </w:rPr>
        <w:t xml:space="preserve">The </w:t>
      </w:r>
      <w:r w:rsidRPr="003E5C9C">
        <w:rPr>
          <w:rFonts w:ascii="Calibri" w:hAnsi="Calibri" w:cs="Calibri"/>
          <w:b/>
          <w:bCs/>
        </w:rPr>
        <w:t>Jewish Living Exhibition</w:t>
      </w:r>
      <w:r w:rsidRPr="003E5C9C">
        <w:rPr>
          <w:rFonts w:ascii="Calibri" w:hAnsi="Calibri" w:cs="Calibri"/>
        </w:rPr>
        <w:t xml:space="preserve"> will also be available for schools to visit throughout the day.</w:t>
      </w:r>
    </w:p>
    <w:p w:rsidR="009A4F08" w:rsidP="009A4F08" w:rsidRDefault="00096244" w14:paraId="4341C56E" w14:textId="7AB981BC">
      <w:pPr>
        <w:spacing w:after="0" w:line="276" w:lineRule="auto"/>
        <w:rPr>
          <w:rFonts w:ascii="Calibri" w:hAnsi="Calibri" w:cs="Calibri"/>
        </w:rPr>
      </w:pPr>
      <w:r w:rsidRPr="006C0EDE">
        <w:rPr>
          <w:rFonts w:ascii="Calibri" w:hAnsi="Calibri" w:cs="Calibri"/>
        </w:rPr>
        <w:t>Please hold the date but for early b</w:t>
      </w:r>
      <w:r w:rsidRPr="006C0EDE" w:rsidR="009A4F08">
        <w:rPr>
          <w:rFonts w:ascii="Calibri" w:hAnsi="Calibri" w:cs="Calibri"/>
        </w:rPr>
        <w:t>ook</w:t>
      </w:r>
      <w:r w:rsidRPr="006C0EDE">
        <w:rPr>
          <w:rFonts w:ascii="Calibri" w:hAnsi="Calibri" w:cs="Calibri"/>
        </w:rPr>
        <w:t xml:space="preserve">ing enquires </w:t>
      </w:r>
      <w:r w:rsidRPr="006C0EDE" w:rsidR="009A4F08">
        <w:rPr>
          <w:rFonts w:ascii="Calibri" w:hAnsi="Calibri" w:cs="Calibri"/>
        </w:rPr>
        <w:t>contact</w:t>
      </w:r>
      <w:r w:rsidRPr="006C0EDE" w:rsidR="006C0EDE">
        <w:rPr>
          <w:rFonts w:ascii="Calibri" w:hAnsi="Calibri" w:cs="Calibri"/>
        </w:rPr>
        <w:t xml:space="preserve"> </w:t>
      </w:r>
      <w:r w:rsidRPr="006C0EDE" w:rsidR="006C0EDE">
        <w:rPr>
          <w:rFonts w:ascii="Calibri" w:hAnsi="Calibri" w:cs="Calibri"/>
        </w:rPr>
        <w:t>Steve Clarke</w:t>
      </w:r>
      <w:r w:rsidR="006C0EDE">
        <w:rPr>
          <w:rFonts w:ascii="Calibri" w:hAnsi="Calibri" w:cs="Calibri"/>
        </w:rPr>
        <w:t xml:space="preserve">, Education Officer via email </w:t>
      </w:r>
      <w:hyperlink w:history="1" r:id="rId20">
        <w:r w:rsidRPr="006C0EDE" w:rsidR="006C0EDE">
          <w:rPr>
            <w:rStyle w:val="Hyperlink"/>
            <w:rFonts w:ascii="Calibri" w:hAnsi="Calibri" w:cs="Calibri"/>
          </w:rPr>
          <w:t>Steve.Clarke@stalbanscathedral.org</w:t>
        </w:r>
      </w:hyperlink>
    </w:p>
    <w:p w:rsidRPr="00594E67" w:rsidR="009A4F08" w:rsidP="009A4F08" w:rsidRDefault="009A4F08" w14:paraId="273E3B61" w14:textId="77777777">
      <w:pPr>
        <w:spacing w:after="0" w:line="276" w:lineRule="auto"/>
        <w:rPr>
          <w:rFonts w:ascii="Calibri" w:hAnsi="Calibri" w:cs="Calibri"/>
          <w:color w:val="0070C0"/>
        </w:rPr>
      </w:pPr>
    </w:p>
    <w:p w:rsidRPr="00A00CB2" w:rsidR="00987A7C" w:rsidP="00987A7C" w:rsidRDefault="00FC4F38" w14:paraId="60E314FE" w14:textId="55904C94">
      <w:pPr>
        <w:spacing w:after="0" w:line="276" w:lineRule="auto"/>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pPr>
      <w:r w:rsidRPr="00A00CB2">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C</w:t>
      </w:r>
      <w:r w:rsidRPr="00A00CB2" w:rsidR="004F66FE">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ontinuing </w:t>
      </w:r>
      <w:r w:rsidRPr="00A00CB2">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P</w:t>
      </w:r>
      <w:r w:rsidRPr="00A00CB2" w:rsidR="004F66FE">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rofessional </w:t>
      </w:r>
      <w:r w:rsidRPr="00A00CB2">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D</w:t>
      </w:r>
      <w:r w:rsidRPr="00A00CB2" w:rsidR="004F66FE">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evelopment Opportunities </w:t>
      </w:r>
    </w:p>
    <w:p w:rsidRPr="006C0EDE" w:rsidR="00203628" w:rsidP="00987A7C" w:rsidRDefault="00203628" w14:paraId="0AD6E37E" w14:textId="77777777">
      <w:pPr>
        <w:spacing w:after="0" w:line="276" w:lineRule="auto"/>
        <w:rPr>
          <w:rFonts w:ascii="Calibri" w:hAnsi="Calibri" w:cs="Calibri"/>
          <w:b/>
          <w:bCs/>
          <w:color w:val="0070C0"/>
          <w:u w:val="single"/>
        </w:rPr>
      </w:pPr>
    </w:p>
    <w:p w:rsidRPr="00594E67" w:rsidR="00987A7C" w:rsidP="00987A7C" w:rsidRDefault="00987A7C" w14:paraId="096D5219" w14:textId="2BEB8133">
      <w:pPr>
        <w:rPr>
          <w:rFonts w:ascii="Calibri" w:hAnsi="Calibri" w:cs="Calibri"/>
          <w:b/>
          <w:bCs/>
          <w:u w:val="single"/>
        </w:rPr>
      </w:pPr>
      <w:r w:rsidRPr="00594E67">
        <w:rPr>
          <w:rFonts w:ascii="Calibri" w:hAnsi="Calibri" w:cs="Calibri"/>
          <w:b/>
          <w:bCs/>
          <w:u w:val="single"/>
        </w:rPr>
        <w:t xml:space="preserve">Hertfordshire SACRE RE Network Meeting </w:t>
      </w:r>
    </w:p>
    <w:p w:rsidRPr="00594E67" w:rsidR="004214BF" w:rsidP="00F17B62" w:rsidRDefault="004214BF" w14:paraId="47E1C9C0" w14:textId="0B319D54">
      <w:pPr>
        <w:spacing w:after="0" w:line="276" w:lineRule="auto"/>
        <w:rPr>
          <w:rFonts w:ascii="Calibri" w:hAnsi="Calibri" w:cs="Calibri"/>
        </w:rPr>
      </w:pPr>
      <w:r w:rsidRPr="00594E67">
        <w:rPr>
          <w:rFonts w:ascii="Calibri" w:hAnsi="Calibri" w:cs="Calibri"/>
        </w:rPr>
        <w:t xml:space="preserve">We were delighted welcome Katie Gooch, Lead for East Anglia, RE Hub to our March RE Online Network meeting.   Katie gave a </w:t>
      </w:r>
      <w:r w:rsidRPr="00594E67" w:rsidR="00AF7349">
        <w:rPr>
          <w:rFonts w:ascii="Calibri" w:hAnsi="Calibri" w:cs="Calibri"/>
        </w:rPr>
        <w:t>useful</w:t>
      </w:r>
      <w:r w:rsidRPr="00594E67">
        <w:rPr>
          <w:rFonts w:ascii="Calibri" w:hAnsi="Calibri" w:cs="Calibri"/>
        </w:rPr>
        <w:t xml:space="preserve"> presentation on the RE Hub and the support that it provides to RE Leads</w:t>
      </w:r>
      <w:r w:rsidRPr="00594E67" w:rsidR="00AF7349">
        <w:rPr>
          <w:rFonts w:ascii="Calibri" w:hAnsi="Calibri" w:cs="Calibri"/>
        </w:rPr>
        <w:t xml:space="preserve">.  The </w:t>
      </w:r>
      <w:r w:rsidRPr="00594E67" w:rsidR="00AF7349">
        <w:rPr>
          <w:rFonts w:ascii="Calibri" w:hAnsi="Calibri" w:cs="Calibri"/>
        </w:rPr>
        <w:lastRenderedPageBreak/>
        <w:t>RE Hub enables teachers to teach with greater confidence through direct access to the support, knowledge, training and resources available in their region.</w:t>
      </w:r>
    </w:p>
    <w:p w:rsidRPr="00594E67" w:rsidR="00AF7349" w:rsidP="00F17B62" w:rsidRDefault="00AF7349" w14:paraId="28CA9DD0" w14:textId="77777777">
      <w:pPr>
        <w:spacing w:after="0" w:line="276" w:lineRule="auto"/>
        <w:rPr>
          <w:rFonts w:ascii="Calibri" w:hAnsi="Calibri" w:cs="Calibri"/>
        </w:rPr>
      </w:pPr>
    </w:p>
    <w:p w:rsidRPr="00594E67" w:rsidR="00AF7349" w:rsidP="00F17B62" w:rsidRDefault="00AF7349" w14:paraId="3F7ADDC2" w14:textId="78528174">
      <w:pPr>
        <w:spacing w:after="0" w:line="276" w:lineRule="auto"/>
        <w:rPr>
          <w:rFonts w:ascii="Calibri" w:hAnsi="Calibri" w:cs="Calibri"/>
        </w:rPr>
      </w:pPr>
      <w:r w:rsidRPr="00594E67">
        <w:rPr>
          <w:rFonts w:ascii="Calibri" w:hAnsi="Calibri" w:cs="Calibri"/>
        </w:rPr>
        <w:t>Shammi Rahman gave an update on national developments including Ofsted and the Curriculum and Assessment Review.</w:t>
      </w:r>
    </w:p>
    <w:p w:rsidRPr="00594E67" w:rsidR="00AF7349" w:rsidP="00F17B62" w:rsidRDefault="00AF7349" w14:paraId="1780527B" w14:textId="77777777">
      <w:pPr>
        <w:spacing w:after="0" w:line="276" w:lineRule="auto"/>
        <w:rPr>
          <w:rFonts w:ascii="Calibri" w:hAnsi="Calibri" w:cs="Calibri"/>
        </w:rPr>
      </w:pPr>
    </w:p>
    <w:p w:rsidRPr="00594E67" w:rsidR="00AF7349" w:rsidP="00F17B62" w:rsidRDefault="00AF7349" w14:paraId="757EB29F" w14:textId="16AE08FC">
      <w:pPr>
        <w:spacing w:after="0" w:line="276" w:lineRule="auto"/>
        <w:rPr>
          <w:rFonts w:ascii="Calibri" w:hAnsi="Calibri" w:cs="Calibri"/>
        </w:rPr>
      </w:pPr>
      <w:r w:rsidRPr="00594E67">
        <w:rPr>
          <w:rFonts w:ascii="Calibri" w:hAnsi="Calibri" w:cs="Calibri"/>
        </w:rPr>
        <w:t xml:space="preserve">Please click here to access the slides and useful links from the Network meeting: </w:t>
      </w:r>
      <w:hyperlink w:history="1" r:id="rId21">
        <w:r w:rsidRPr="00594E67">
          <w:rPr>
            <w:rStyle w:val="Hyperlink"/>
            <w:rFonts w:ascii="Calibri" w:hAnsi="Calibri" w:cs="Calibri"/>
          </w:rPr>
          <w:t>RE and SACRE: newsletters and networking - Hertfordshire Grid for Learning</w:t>
        </w:r>
      </w:hyperlink>
    </w:p>
    <w:p w:rsidRPr="00594E67" w:rsidR="00AF7349" w:rsidP="00F17B62" w:rsidRDefault="00AF7349" w14:paraId="7B23EBEA" w14:textId="77777777">
      <w:pPr>
        <w:spacing w:after="0" w:line="276" w:lineRule="auto"/>
        <w:rPr>
          <w:rFonts w:ascii="Calibri" w:hAnsi="Calibri" w:cs="Calibri"/>
        </w:rPr>
      </w:pPr>
    </w:p>
    <w:p w:rsidRPr="00594E67" w:rsidR="00AF7349" w:rsidP="00F17B62" w:rsidRDefault="00AF7349" w14:paraId="4CCFE0A3" w14:textId="39AD59A2">
      <w:pPr>
        <w:spacing w:after="0" w:line="276" w:lineRule="auto"/>
        <w:rPr>
          <w:rFonts w:ascii="Calibri" w:hAnsi="Calibri" w:cs="Calibri"/>
        </w:rPr>
      </w:pPr>
      <w:r w:rsidRPr="00594E67">
        <w:rPr>
          <w:rFonts w:ascii="Calibri" w:hAnsi="Calibri" w:cs="Calibri"/>
        </w:rPr>
        <w:t xml:space="preserve">The next date for the </w:t>
      </w:r>
      <w:r w:rsidRPr="00594E67">
        <w:rPr>
          <w:rFonts w:ascii="Calibri" w:hAnsi="Calibri" w:cs="Calibri"/>
          <w:b/>
          <w:bCs/>
        </w:rPr>
        <w:t xml:space="preserve">RE Network will be </w:t>
      </w:r>
      <w:r w:rsidRPr="00594E67" w:rsidR="00356696">
        <w:rPr>
          <w:rFonts w:ascii="Calibri" w:hAnsi="Calibri" w:cs="Calibri"/>
          <w:b/>
          <w:bCs/>
        </w:rPr>
        <w:t xml:space="preserve">on the </w:t>
      </w:r>
      <w:proofErr w:type="gramStart"/>
      <w:r w:rsidRPr="00594E67" w:rsidR="00356696">
        <w:rPr>
          <w:rFonts w:ascii="Calibri" w:hAnsi="Calibri" w:cs="Calibri"/>
          <w:b/>
          <w:bCs/>
        </w:rPr>
        <w:t>19</w:t>
      </w:r>
      <w:r w:rsidRPr="00594E67" w:rsidR="00356696">
        <w:rPr>
          <w:rFonts w:ascii="Calibri" w:hAnsi="Calibri" w:cs="Calibri"/>
          <w:b/>
          <w:bCs/>
          <w:vertAlign w:val="superscript"/>
        </w:rPr>
        <w:t>th</w:t>
      </w:r>
      <w:proofErr w:type="gramEnd"/>
      <w:r w:rsidRPr="00594E67" w:rsidR="00356696">
        <w:rPr>
          <w:rFonts w:ascii="Calibri" w:hAnsi="Calibri" w:cs="Calibri"/>
          <w:b/>
          <w:bCs/>
        </w:rPr>
        <w:t xml:space="preserve"> May between 4-4:45pm</w:t>
      </w:r>
      <w:r w:rsidRPr="00594E67" w:rsidR="00356696">
        <w:rPr>
          <w:rFonts w:ascii="Calibri" w:hAnsi="Calibri" w:cs="Calibri"/>
        </w:rPr>
        <w:t xml:space="preserve"> and </w:t>
      </w:r>
      <w:r w:rsidRPr="00594E67">
        <w:rPr>
          <w:rFonts w:ascii="Calibri" w:hAnsi="Calibri" w:cs="Calibri"/>
        </w:rPr>
        <w:t>the focus will be on Assessment</w:t>
      </w:r>
      <w:r w:rsidRPr="00594E67" w:rsidR="00356696">
        <w:rPr>
          <w:rFonts w:ascii="Calibri" w:hAnsi="Calibri" w:cs="Calibri"/>
        </w:rPr>
        <w:t xml:space="preserve"> for Primary and Secondary</w:t>
      </w:r>
      <w:r w:rsidR="00A00CB2">
        <w:rPr>
          <w:rFonts w:ascii="Calibri" w:hAnsi="Calibri" w:cs="Calibri"/>
        </w:rPr>
        <w:t xml:space="preserve">, </w:t>
      </w:r>
      <w:r w:rsidRPr="00594E67" w:rsidR="00356696">
        <w:rPr>
          <w:rFonts w:ascii="Calibri" w:hAnsi="Calibri" w:cs="Calibri"/>
        </w:rPr>
        <w:t xml:space="preserve">general discussion and Q&amp;A. </w:t>
      </w:r>
    </w:p>
    <w:p w:rsidRPr="00594E67" w:rsidR="00AF7349" w:rsidP="00F17B62" w:rsidRDefault="00AF7349" w14:paraId="01757173" w14:textId="77777777">
      <w:pPr>
        <w:spacing w:after="0" w:line="276" w:lineRule="auto"/>
        <w:rPr>
          <w:rFonts w:ascii="Calibri" w:hAnsi="Calibri" w:cs="Calibri"/>
        </w:rPr>
      </w:pPr>
    </w:p>
    <w:p w:rsidRPr="00594E67" w:rsidR="00AF7349" w:rsidP="00F17B62" w:rsidRDefault="00AF7349" w14:paraId="0D19320D" w14:textId="6F1E854F">
      <w:pPr>
        <w:spacing w:after="0" w:line="276" w:lineRule="auto"/>
        <w:rPr>
          <w:rFonts w:ascii="Calibri" w:hAnsi="Calibri" w:cs="Calibri"/>
        </w:rPr>
      </w:pPr>
      <w:r w:rsidRPr="00594E67">
        <w:rPr>
          <w:rFonts w:ascii="Calibri" w:hAnsi="Calibri" w:cs="Calibri"/>
        </w:rPr>
        <w:t xml:space="preserve">Please email </w:t>
      </w:r>
      <w:hyperlink w:history="1" r:id="rId22">
        <w:r w:rsidRPr="00594E67">
          <w:rPr>
            <w:rStyle w:val="Hyperlink"/>
            <w:rFonts w:ascii="Calibri" w:hAnsi="Calibri" w:cs="Calibri"/>
          </w:rPr>
          <w:t>juliet.whitehead@hertfordshire.gov.uk</w:t>
        </w:r>
      </w:hyperlink>
    </w:p>
    <w:p w:rsidRPr="00594E67" w:rsidR="00AF7349" w:rsidP="00F17B62" w:rsidRDefault="00987A7C" w14:paraId="750DD412" w14:textId="1E55AFAB">
      <w:pPr>
        <w:spacing w:after="0" w:line="276" w:lineRule="auto"/>
        <w:rPr>
          <w:rFonts w:ascii="Calibri" w:hAnsi="Calibri" w:cs="Calibri"/>
        </w:rPr>
      </w:pPr>
      <w:r w:rsidRPr="00594E67">
        <w:rPr>
          <w:rFonts w:ascii="Calibri" w:hAnsi="Calibri" w:cs="Calibri"/>
        </w:rPr>
        <w:t>t</w:t>
      </w:r>
      <w:r w:rsidRPr="00594E67" w:rsidR="00AF7349">
        <w:rPr>
          <w:rFonts w:ascii="Calibri" w:hAnsi="Calibri" w:cs="Calibri"/>
        </w:rPr>
        <w:t xml:space="preserve">o </w:t>
      </w:r>
      <w:r w:rsidRPr="00594E67">
        <w:rPr>
          <w:rFonts w:ascii="Calibri" w:hAnsi="Calibri" w:cs="Calibri"/>
        </w:rPr>
        <w:t xml:space="preserve">book a place.  There is no cost.  </w:t>
      </w:r>
    </w:p>
    <w:p w:rsidRPr="00594E67" w:rsidR="00096244" w:rsidP="009A4F08" w:rsidRDefault="00096244" w14:paraId="4A91FB59" w14:textId="77777777">
      <w:pPr>
        <w:spacing w:after="0" w:line="276" w:lineRule="auto"/>
        <w:rPr>
          <w:rFonts w:ascii="Calibri" w:hAnsi="Calibri" w:cs="Calibri"/>
          <w:b/>
          <w:bCs/>
        </w:rPr>
      </w:pPr>
    </w:p>
    <w:p w:rsidRPr="00A00CB2" w:rsidR="00E724FB" w:rsidP="00987A7C" w:rsidRDefault="00A00CB2" w14:paraId="3A6F11FA" w14:textId="3E636571">
      <w:pPr>
        <w:spacing w:after="0" w:line="276" w:lineRule="auto"/>
        <w:rPr>
          <w:rFonts w:ascii="Calibri" w:hAnsi="Calibri" w:cs="Calibri"/>
          <w:b/>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pPr>
      <w:hyperlink w:history="1" r:id="rId23">
        <w:r w:rsidRPr="00A00CB2">
          <w:rPr>
            <w:rFonts w:ascii="Calibri" w:hAnsi="Calibri" w:cs="Calibri"/>
            <w:b/>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The </w:t>
        </w:r>
        <w:r w:rsidRPr="00A00CB2">
          <w:rPr>
            <w:rFonts w:ascii="Calibri" w:hAnsi="Calibri" w:cs="Calibri"/>
            <w:b/>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2</w:t>
        </w:r>
        <w:r w:rsidRPr="00A00CB2">
          <w:rPr>
            <w:rFonts w:ascii="Calibri" w:hAnsi="Calibri" w:cs="Calibri"/>
            <w:b/>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024-25 Hertfordshire Sacre Annual Report</w:t>
        </w:r>
      </w:hyperlink>
      <w:r w:rsidRPr="00A00CB2">
        <w:rPr>
          <w:rFonts w:ascii="Calibri" w:hAnsi="Calibri" w:cs="Calibri"/>
          <w:b/>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 </w:t>
      </w:r>
    </w:p>
    <w:p w:rsidRPr="006C0EDE" w:rsidR="00987A7C" w:rsidP="00987A7C" w:rsidRDefault="00987A7C" w14:paraId="7FE7CDDE" w14:textId="77777777">
      <w:pPr>
        <w:spacing w:after="0" w:line="276" w:lineRule="auto"/>
        <w:rPr>
          <w:rFonts w:ascii="Calibri" w:hAnsi="Calibri" w:cs="Calibri"/>
          <w:b/>
          <w:bCs/>
          <w:u w:val="single"/>
        </w:rPr>
      </w:pPr>
    </w:p>
    <w:p w:rsidRPr="00594E67" w:rsidR="008918DF" w:rsidP="008918DF" w:rsidRDefault="00987A7C" w14:paraId="3CE8BEA5" w14:textId="4C858550">
      <w:pPr>
        <w:spacing w:after="0" w:line="276" w:lineRule="auto"/>
        <w:rPr>
          <w:rFonts w:ascii="Calibri" w:hAnsi="Calibri" w:cs="Calibri"/>
        </w:rPr>
      </w:pPr>
      <w:r w:rsidRPr="00594E67">
        <w:rPr>
          <w:rFonts w:ascii="Calibri" w:hAnsi="Calibri" w:cs="Calibri"/>
        </w:rPr>
        <w:t xml:space="preserve">Every SACRE must publish an Annual Report </w:t>
      </w:r>
      <w:r w:rsidRPr="00594E67" w:rsidR="008918DF">
        <w:rPr>
          <w:rFonts w:ascii="Calibri" w:hAnsi="Calibri" w:cs="Calibri"/>
        </w:rPr>
        <w:t>which outlines the statutory work undertaken to support Religious Education (RE) and Collective Worship in Hertfordshire schools</w:t>
      </w:r>
      <w:r w:rsidR="00A00CB2">
        <w:rPr>
          <w:rFonts w:ascii="Calibri" w:hAnsi="Calibri" w:cs="Calibri"/>
        </w:rPr>
        <w:t xml:space="preserve"> during the last academic year</w:t>
      </w:r>
      <w:r w:rsidRPr="00594E67" w:rsidR="008918DF">
        <w:rPr>
          <w:rFonts w:ascii="Calibri" w:hAnsi="Calibri" w:cs="Calibri"/>
        </w:rPr>
        <w:t>. This report is sent to the DfE</w:t>
      </w:r>
      <w:r w:rsidR="00A00CB2">
        <w:rPr>
          <w:rFonts w:ascii="Calibri" w:hAnsi="Calibri" w:cs="Calibri"/>
        </w:rPr>
        <w:t xml:space="preserve"> (see link above).</w:t>
      </w:r>
      <w:r w:rsidRPr="00594E67" w:rsidR="008918DF">
        <w:rPr>
          <w:rFonts w:ascii="Calibri" w:hAnsi="Calibri" w:cs="Calibri"/>
        </w:rPr>
        <w:t xml:space="preserve">  </w:t>
      </w:r>
    </w:p>
    <w:p w:rsidRPr="00594E67" w:rsidR="00594E67" w:rsidP="008918DF" w:rsidRDefault="00594E67" w14:paraId="2BE48F15" w14:textId="77777777">
      <w:pPr>
        <w:pStyle w:val="Default"/>
        <w:rPr>
          <w:rFonts w:ascii="Calibri" w:hAnsi="Calibri" w:cs="Calibri"/>
          <w:color w:val="auto"/>
          <w:sz w:val="22"/>
          <w:szCs w:val="22"/>
        </w:rPr>
      </w:pPr>
    </w:p>
    <w:p w:rsidRPr="00A00CB2" w:rsidR="00B30B30" w:rsidP="00F17B62" w:rsidRDefault="00F17B62" w14:paraId="4176F874" w14:textId="01AEC195">
      <w:pPr>
        <w:spacing w:after="0" w:line="276" w:lineRule="auto"/>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pPr>
      <w:r w:rsidRPr="00A00CB2">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Resources Spotlight</w:t>
      </w:r>
    </w:p>
    <w:p w:rsidRPr="006C0EDE" w:rsidR="00203628" w:rsidP="00F17B62" w:rsidRDefault="00203628" w14:paraId="5EC2B827" w14:textId="77777777">
      <w:pPr>
        <w:spacing w:after="0" w:line="276" w:lineRule="auto"/>
        <w:rPr>
          <w:rFonts w:ascii="Calibri" w:hAnsi="Calibri" w:cs="Calibri"/>
          <w:b/>
          <w:bCs/>
          <w:color w:val="009EDE"/>
          <w:u w:val="single"/>
        </w:rPr>
      </w:pPr>
    </w:p>
    <w:p w:rsidRPr="00594E67" w:rsidR="00B30B30" w:rsidP="00B30B30" w:rsidRDefault="00B30B30" w14:paraId="2A79BC16" w14:textId="4C075089">
      <w:pPr>
        <w:pStyle w:val="Default"/>
        <w:rPr>
          <w:rFonts w:ascii="Calibri" w:hAnsi="Calibri" w:cs="Calibri"/>
          <w:color w:val="auto"/>
          <w:sz w:val="22"/>
          <w:szCs w:val="22"/>
        </w:rPr>
      </w:pPr>
      <w:hyperlink w:tgtFrame="_blank" w:history="1" r:id="rId24">
        <w:r w:rsidRPr="00647659">
          <w:rPr>
            <w:rStyle w:val="Hyperlink"/>
            <w:rFonts w:ascii="Calibri" w:hAnsi="Calibri" w:cs="Calibri"/>
            <w:b/>
            <w:bCs/>
            <w:color w:val="auto"/>
            <w:sz w:val="22"/>
            <w:szCs w:val="22"/>
            <w:u w:val="none"/>
          </w:rPr>
          <w:t>Jewish Living Online</w:t>
        </w:r>
      </w:hyperlink>
      <w:r w:rsidRPr="00647659">
        <w:rPr>
          <w:rFonts w:ascii="Calibri" w:hAnsi="Calibri" w:cs="Calibri"/>
          <w:b/>
          <w:bCs/>
          <w:color w:val="auto"/>
          <w:sz w:val="22"/>
          <w:szCs w:val="22"/>
        </w:rPr>
        <w:t>(JLO)</w:t>
      </w:r>
      <w:r w:rsidRPr="00594E67">
        <w:rPr>
          <w:rFonts w:ascii="Calibri" w:hAnsi="Calibri" w:cs="Calibri"/>
          <w:b/>
          <w:bCs/>
          <w:color w:val="009EDE"/>
          <w:sz w:val="22"/>
          <w:szCs w:val="22"/>
          <w:u w:val="single"/>
        </w:rPr>
        <w:t xml:space="preserve"> </w:t>
      </w:r>
      <w:r w:rsidRPr="00594E67">
        <w:rPr>
          <w:rFonts w:ascii="Calibri" w:hAnsi="Calibri" w:cs="Calibri"/>
          <w:color w:val="auto"/>
          <w:sz w:val="22"/>
          <w:szCs w:val="22"/>
        </w:rPr>
        <w:t>is a new, free, digital resource for teaching about Jews, Judaism, and antisemitism, created by The Board of Deputies of British Jews in partnership with</w:t>
      </w:r>
      <w:r w:rsidR="00BF5624">
        <w:rPr>
          <w:rFonts w:ascii="Calibri" w:hAnsi="Calibri" w:cs="Calibri"/>
          <w:color w:val="auto"/>
          <w:sz w:val="22"/>
          <w:szCs w:val="22"/>
        </w:rPr>
        <w:t xml:space="preserve"> </w:t>
      </w:r>
      <w:hyperlink w:tgtFrame="_blank" w:history="1" r:id="rId25">
        <w:r w:rsidRPr="00594E67">
          <w:rPr>
            <w:rFonts w:ascii="Calibri" w:hAnsi="Calibri" w:cs="Calibri"/>
            <w:color w:val="auto"/>
            <w:sz w:val="22"/>
            <w:szCs w:val="22"/>
          </w:rPr>
          <w:t>ADL</w:t>
        </w:r>
      </w:hyperlink>
      <w:r w:rsidRPr="00594E67">
        <w:rPr>
          <w:rFonts w:ascii="Calibri" w:hAnsi="Calibri" w:cs="Calibri"/>
          <w:color w:val="auto"/>
          <w:sz w:val="22"/>
          <w:szCs w:val="22"/>
        </w:rPr>
        <w:t>.</w:t>
      </w:r>
    </w:p>
    <w:p w:rsidRPr="00594E67" w:rsidR="00B30B30" w:rsidP="00B30B30" w:rsidRDefault="00B30B30" w14:paraId="5C20F27C" w14:textId="77777777">
      <w:pPr>
        <w:pStyle w:val="Default"/>
        <w:rPr>
          <w:rFonts w:ascii="Calibri" w:hAnsi="Calibri" w:cs="Calibri"/>
          <w:color w:val="auto"/>
          <w:sz w:val="22"/>
          <w:szCs w:val="22"/>
        </w:rPr>
      </w:pPr>
    </w:p>
    <w:p w:rsidRPr="00594E67" w:rsidR="00B30B30" w:rsidP="00B30B30" w:rsidRDefault="00B30B30" w14:paraId="56928CD8" w14:textId="4FA965B2">
      <w:pPr>
        <w:pStyle w:val="Default"/>
        <w:rPr>
          <w:rFonts w:ascii="Calibri" w:hAnsi="Calibri" w:cs="Calibri"/>
          <w:color w:val="auto"/>
          <w:sz w:val="22"/>
          <w:szCs w:val="22"/>
        </w:rPr>
      </w:pPr>
      <w:hyperlink w:tgtFrame="_blank" w:history="1" r:id="rId26">
        <w:r w:rsidRPr="00594E67">
          <w:rPr>
            <w:rFonts w:ascii="Calibri" w:hAnsi="Calibri" w:cs="Calibri"/>
            <w:color w:val="auto"/>
            <w:sz w:val="22"/>
            <w:szCs w:val="22"/>
          </w:rPr>
          <w:t>JLO</w:t>
        </w:r>
      </w:hyperlink>
      <w:r w:rsidR="00203628">
        <w:rPr>
          <w:rFonts w:ascii="Calibri" w:hAnsi="Calibri" w:cs="Calibri"/>
          <w:color w:val="auto"/>
          <w:sz w:val="22"/>
          <w:szCs w:val="22"/>
        </w:rPr>
        <w:t xml:space="preserve"> </w:t>
      </w:r>
      <w:r w:rsidRPr="00594E67">
        <w:rPr>
          <w:rFonts w:ascii="Calibri" w:hAnsi="Calibri" w:cs="Calibri"/>
          <w:color w:val="auto"/>
          <w:sz w:val="22"/>
          <w:szCs w:val="22"/>
        </w:rPr>
        <w:t>is a comprehensive, authentic and engaging resource for pupils from KS3 and above. It contains information via multimedia content (including real British Jewish voices), discussion, and critical thinking questions and assessment tools.</w:t>
      </w:r>
    </w:p>
    <w:p w:rsidR="00B30B30" w:rsidP="00B30B30" w:rsidRDefault="00B30B30" w14:paraId="5230D254" w14:textId="337A6467">
      <w:pPr>
        <w:pStyle w:val="Default"/>
        <w:rPr>
          <w:rFonts w:ascii="Calibri" w:hAnsi="Calibri" w:cs="Calibri"/>
          <w:color w:val="auto"/>
          <w:sz w:val="22"/>
          <w:szCs w:val="22"/>
        </w:rPr>
      </w:pPr>
      <w:r w:rsidRPr="00594E67">
        <w:rPr>
          <w:rFonts w:ascii="Calibri" w:hAnsi="Calibri" w:cs="Calibri"/>
          <w:color w:val="auto"/>
          <w:sz w:val="22"/>
          <w:szCs w:val="22"/>
        </w:rPr>
        <w:t>For more information, visit</w:t>
      </w:r>
      <w:r w:rsidR="00203628">
        <w:rPr>
          <w:rFonts w:ascii="Calibri" w:hAnsi="Calibri" w:cs="Calibri"/>
          <w:color w:val="auto"/>
          <w:sz w:val="22"/>
          <w:szCs w:val="22"/>
        </w:rPr>
        <w:t xml:space="preserve"> </w:t>
      </w:r>
      <w:hyperlink w:history="1" r:id="rId27">
        <w:r w:rsidRPr="004564CA" w:rsidR="00203628">
          <w:rPr>
            <w:rStyle w:val="Hyperlink"/>
            <w:rFonts w:ascii="Calibri" w:hAnsi="Calibri" w:cs="Calibri"/>
            <w:sz w:val="22"/>
            <w:szCs w:val="22"/>
          </w:rPr>
          <w:t>jlo.org.uk</w:t>
        </w:r>
      </w:hyperlink>
      <w:r w:rsidR="00203628">
        <w:rPr>
          <w:rFonts w:ascii="Calibri" w:hAnsi="Calibri" w:cs="Calibri"/>
          <w:color w:val="auto"/>
          <w:sz w:val="22"/>
          <w:szCs w:val="22"/>
        </w:rPr>
        <w:t xml:space="preserve"> </w:t>
      </w:r>
      <w:r w:rsidRPr="00594E67">
        <w:rPr>
          <w:rFonts w:ascii="Calibri" w:hAnsi="Calibri" w:cs="Calibri"/>
          <w:color w:val="auto"/>
          <w:sz w:val="22"/>
          <w:szCs w:val="22"/>
        </w:rPr>
        <w:t>or email</w:t>
      </w:r>
      <w:hyperlink w:history="1" r:id="rId28">
        <w:r w:rsidRPr="004564CA" w:rsidR="00203628">
          <w:rPr>
            <w:rStyle w:val="Hyperlink"/>
            <w:rFonts w:ascii="Calibri" w:hAnsi="Calibri" w:cs="Calibri"/>
            <w:sz w:val="22"/>
            <w:szCs w:val="22"/>
          </w:rPr>
          <w:t xml:space="preserve"> jlo@bod.org.uk</w:t>
        </w:r>
      </w:hyperlink>
    </w:p>
    <w:p w:rsidR="00A00CB2" w:rsidP="00B30B30" w:rsidRDefault="00A00CB2" w14:paraId="15A55A89" w14:textId="77777777">
      <w:pPr>
        <w:pStyle w:val="Default"/>
        <w:rPr>
          <w:rFonts w:ascii="Calibri" w:hAnsi="Calibri" w:cs="Calibri"/>
          <w:color w:val="auto"/>
          <w:sz w:val="22"/>
          <w:szCs w:val="22"/>
        </w:rPr>
      </w:pPr>
    </w:p>
    <w:p w:rsidRPr="00A00CB2" w:rsidR="009A4F08" w:rsidP="006C0EDE" w:rsidRDefault="009A4F08" w14:paraId="3924D7C7" w14:textId="77777777">
      <w:pPr>
        <w:spacing w:after="0" w:line="276" w:lineRule="auto"/>
        <w:rPr>
          <w:rFonts w:ascii="Calibri" w:hAnsi="Calibri" w:cs="Calibri"/>
          <w:b/>
          <w:bCs/>
          <w:u w:val="single"/>
          <w14:textOutline w14:w="0" w14:cap="flat" w14:cmpd="sng" w14:algn="ctr">
            <w14:noFill/>
            <w14:prstDash w14:val="solid"/>
            <w14:round/>
          </w14:textOutline>
          <w14:props3d w14:extrusionH="57150" w14:contourW="0" w14:prstMaterial="softEdge">
            <w14:bevelT w14:w="25400" w14:h="38100" w14:prst="circle"/>
          </w14:props3d>
        </w:rPr>
      </w:pPr>
      <w:r w:rsidRPr="00A00CB2">
        <w:rPr>
          <w:rFonts w:ascii="Calibri" w:hAnsi="Calibri" w:cs="Calibri"/>
          <w:b/>
          <w:bCs/>
          <w:u w:val="single"/>
          <w14:textOutline w14:w="0" w14:cap="flat" w14:cmpd="sng" w14:algn="ctr">
            <w14:noFill/>
            <w14:prstDash w14:val="solid"/>
            <w14:round/>
          </w14:textOutline>
          <w14:props3d w14:extrusionH="57150" w14:contourW="0" w14:prstMaterial="softEdge">
            <w14:bevelT w14:w="25400" w14:h="38100" w14:prst="circle"/>
          </w14:props3d>
        </w:rPr>
        <w:t>New publication for RE teachers</w:t>
      </w:r>
    </w:p>
    <w:p w:rsidRPr="00A00CB2" w:rsidR="00A00CB2" w:rsidP="006C0EDE" w:rsidRDefault="00A00CB2" w14:paraId="13A4135D" w14:textId="77777777">
      <w:pPr>
        <w:spacing w:after="0" w:line="276" w:lineRule="auto"/>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pPr>
    </w:p>
    <w:p w:rsidR="00647659" w:rsidP="009A4F08" w:rsidRDefault="009A4F08" w14:paraId="18F4938E" w14:textId="1FD0757A">
      <w:pPr>
        <w:spacing w:line="278" w:lineRule="auto"/>
        <w:rPr>
          <w:rFonts w:ascii="Calibri" w:hAnsi="Calibri" w:cs="Calibri"/>
        </w:rPr>
      </w:pPr>
      <w:r w:rsidRPr="003E5C9C">
        <w:rPr>
          <w:rFonts w:ascii="Calibri" w:hAnsi="Calibri" w:cs="Calibri"/>
        </w:rPr>
        <w:t>We are pleased to share a new publication:</w:t>
      </w:r>
      <w:r w:rsidR="00647659">
        <w:rPr>
          <w:rFonts w:ascii="Calibri" w:hAnsi="Calibri" w:cs="Calibri"/>
        </w:rPr>
        <w:t xml:space="preserve"> </w:t>
      </w:r>
      <w:r w:rsidRPr="003E5C9C">
        <w:rPr>
          <w:rFonts w:ascii="Calibri" w:hAnsi="Calibri" w:cs="Calibri"/>
          <w:b/>
          <w:bCs/>
        </w:rPr>
        <w:t>The Ultimate Guide to Teaching Secondary RE</w:t>
      </w:r>
    </w:p>
    <w:p w:rsidRPr="003E5C9C" w:rsidR="009A4F08" w:rsidP="009A4F08" w:rsidRDefault="009A4F08" w14:paraId="454FBCBA" w14:textId="44C6C807">
      <w:pPr>
        <w:spacing w:line="278" w:lineRule="auto"/>
        <w:rPr>
          <w:rFonts w:ascii="Calibri" w:hAnsi="Calibri" w:cs="Calibri"/>
        </w:rPr>
      </w:pPr>
      <w:r w:rsidRPr="003E5C9C">
        <w:rPr>
          <w:rFonts w:ascii="Calibri" w:hAnsi="Calibri" w:cs="Calibri"/>
        </w:rPr>
        <w:t xml:space="preserve">By Andy Lewis and contributors (including </w:t>
      </w:r>
      <w:r w:rsidRPr="00594E67" w:rsidR="00594E67">
        <w:rPr>
          <w:rFonts w:ascii="Calibri" w:hAnsi="Calibri" w:cs="Calibri"/>
        </w:rPr>
        <w:t>Adam Smith, Shammi Rahman, Rachael Jackson, Nikki McGee and Matthew Pitcher</w:t>
      </w:r>
      <w:r w:rsidRPr="003E5C9C">
        <w:rPr>
          <w:rFonts w:ascii="Calibri" w:hAnsi="Calibri" w:cs="Calibri"/>
        </w:rPr>
        <w:t>)</w:t>
      </w:r>
    </w:p>
    <w:p w:rsidRPr="003E5C9C" w:rsidR="009A4F08" w:rsidP="009A4F08" w:rsidRDefault="009A4F08" w14:paraId="1F080423" w14:textId="77777777">
      <w:pPr>
        <w:spacing w:line="278" w:lineRule="auto"/>
        <w:rPr>
          <w:rFonts w:ascii="Calibri" w:hAnsi="Calibri" w:cs="Calibri"/>
        </w:rPr>
      </w:pPr>
      <w:r w:rsidRPr="003E5C9C">
        <w:rPr>
          <w:rFonts w:ascii="Calibri" w:hAnsi="Calibri" w:cs="Calibri"/>
        </w:rPr>
        <w:t>This practical and accessible guide:</w:t>
      </w:r>
    </w:p>
    <w:p w:rsidRPr="00647659" w:rsidR="009A4F08" w:rsidP="00647659" w:rsidRDefault="009A4F08" w14:paraId="11938105" w14:textId="77777777">
      <w:pPr>
        <w:pStyle w:val="ListParagraph"/>
        <w:numPr>
          <w:ilvl w:val="0"/>
          <w:numId w:val="47"/>
        </w:numPr>
        <w:spacing w:line="278" w:lineRule="auto"/>
        <w:rPr>
          <w:rFonts w:ascii="Calibri" w:hAnsi="Calibri" w:cs="Calibri"/>
        </w:rPr>
      </w:pPr>
      <w:r w:rsidRPr="00647659">
        <w:rPr>
          <w:rFonts w:ascii="Calibri" w:hAnsi="Calibri" w:cs="Calibri"/>
        </w:rPr>
        <w:t xml:space="preserve">supports curriculum and lesson planning </w:t>
      </w:r>
    </w:p>
    <w:p w:rsidRPr="00647659" w:rsidR="009A4F08" w:rsidP="00647659" w:rsidRDefault="009A4F08" w14:paraId="62C9492C" w14:textId="77777777">
      <w:pPr>
        <w:pStyle w:val="ListParagraph"/>
        <w:numPr>
          <w:ilvl w:val="0"/>
          <w:numId w:val="47"/>
        </w:numPr>
        <w:spacing w:line="278" w:lineRule="auto"/>
        <w:rPr>
          <w:rFonts w:ascii="Calibri" w:hAnsi="Calibri" w:cs="Calibri"/>
        </w:rPr>
      </w:pPr>
      <w:r w:rsidRPr="00647659">
        <w:rPr>
          <w:rFonts w:ascii="Calibri" w:hAnsi="Calibri" w:cs="Calibri"/>
        </w:rPr>
        <w:t xml:space="preserve">offers research-informed approaches </w:t>
      </w:r>
    </w:p>
    <w:p w:rsidRPr="00647659" w:rsidR="009A4F08" w:rsidP="00647659" w:rsidRDefault="009A4F08" w14:paraId="5F090B34" w14:textId="77777777">
      <w:pPr>
        <w:pStyle w:val="ListParagraph"/>
        <w:numPr>
          <w:ilvl w:val="0"/>
          <w:numId w:val="47"/>
        </w:numPr>
        <w:spacing w:line="278" w:lineRule="auto"/>
        <w:rPr>
          <w:rFonts w:ascii="Calibri" w:hAnsi="Calibri" w:cs="Calibri"/>
        </w:rPr>
      </w:pPr>
      <w:r w:rsidRPr="00647659">
        <w:rPr>
          <w:rFonts w:ascii="Calibri" w:hAnsi="Calibri" w:cs="Calibri"/>
        </w:rPr>
        <w:t xml:space="preserve">provides guidance on teaching sensitive topics </w:t>
      </w:r>
    </w:p>
    <w:p w:rsidRPr="00594E67" w:rsidR="009A4F08" w:rsidP="00594E67" w:rsidRDefault="009A4F08" w14:paraId="7C40E117" w14:textId="2396B9F1">
      <w:pPr>
        <w:spacing w:line="278" w:lineRule="auto"/>
        <w:rPr>
          <w:rFonts w:ascii="Calibri" w:hAnsi="Calibri" w:cs="Calibri"/>
        </w:rPr>
      </w:pPr>
      <w:r w:rsidRPr="003E5C9C">
        <w:rPr>
          <w:rFonts w:ascii="Calibri" w:hAnsi="Calibri" w:cs="Calibri"/>
        </w:rPr>
        <w:t>It is a valuable resource for both new and experienced teachers</w:t>
      </w:r>
      <w:r w:rsidRPr="00594E67" w:rsidR="00594E67">
        <w:rPr>
          <w:rFonts w:ascii="Calibri" w:hAnsi="Calibri" w:cs="Calibri"/>
        </w:rPr>
        <w:t xml:space="preserve"> that takes a no-nonsense approach to delivering the very best possible RE.</w:t>
      </w:r>
    </w:p>
    <w:p w:rsidR="009A4F08" w:rsidP="009A4F08" w:rsidRDefault="00647659" w14:paraId="319A3ACA" w14:textId="2EB34060">
      <w:pPr>
        <w:spacing w:after="0" w:line="240" w:lineRule="auto"/>
        <w:rPr>
          <w:rFonts w:ascii="Calibri" w:hAnsi="Calibri" w:cs="Calibri"/>
        </w:rPr>
      </w:pPr>
      <w:r w:rsidRPr="00594E67">
        <w:rPr>
          <w:rFonts w:ascii="Calibri" w:hAnsi="Calibri" w:cs="Calibri"/>
          <w:noProof/>
        </w:rPr>
        <w:drawing>
          <wp:inline distT="0" distB="0" distL="0" distR="0" wp14:anchorId="2DB95CF2" wp14:editId="3E83D123">
            <wp:extent cx="1476375" cy="1373004"/>
            <wp:effectExtent l="0" t="0" r="0" b="0"/>
            <wp:docPr id="1270710732" name="Picture 2" descr="text,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calenda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7175" cy="1392348"/>
                    </a:xfrm>
                    <a:prstGeom prst="rect">
                      <a:avLst/>
                    </a:prstGeom>
                    <a:noFill/>
                    <a:ln>
                      <a:noFill/>
                    </a:ln>
                  </pic:spPr>
                </pic:pic>
              </a:graphicData>
            </a:graphic>
          </wp:inline>
        </w:drawing>
      </w:r>
    </w:p>
    <w:p w:rsidRPr="00594E67" w:rsidR="00647659" w:rsidP="009A4F08" w:rsidRDefault="00647659" w14:paraId="678270F8" w14:textId="77777777">
      <w:pPr>
        <w:spacing w:after="0" w:line="240" w:lineRule="auto"/>
        <w:rPr>
          <w:rFonts w:ascii="Calibri" w:hAnsi="Calibri" w:cs="Calibri"/>
        </w:rPr>
      </w:pPr>
    </w:p>
    <w:p w:rsidRPr="00A00CB2" w:rsidR="009A4F08" w:rsidP="006C0EDE" w:rsidRDefault="009A4F08" w14:paraId="1E7A8AA9" w14:textId="42BACA99">
      <w:pPr>
        <w:spacing w:after="0" w:line="276" w:lineRule="auto"/>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pPr>
      <w:r w:rsidRPr="00A00CB2">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Policy guidance: </w:t>
      </w:r>
      <w:r w:rsidRPr="00A00CB2" w:rsidR="00594E67">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religious</w:t>
      </w:r>
      <w:r w:rsidRPr="00A00CB2">
        <w:rPr>
          <w:rFonts w:ascii="Calibri" w:hAnsi="Calibri" w:cs="Calibri"/>
          <w:b/>
          <w:bCs/>
          <w:color w:val="0F9ED5"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 jewellery</w:t>
      </w:r>
    </w:p>
    <w:p w:rsidRPr="006C0EDE" w:rsidR="00594E67" w:rsidP="006C0EDE" w:rsidRDefault="00594E67" w14:paraId="7DE39C5C" w14:textId="77777777">
      <w:pPr>
        <w:spacing w:after="0" w:line="276" w:lineRule="auto"/>
        <w:rPr>
          <w:rFonts w:ascii="Calibri" w:hAnsi="Calibri" w:cs="Calibri"/>
          <w:b/>
          <w:bCs/>
          <w:color w:val="009EDE"/>
          <w:u w:val="single"/>
        </w:rPr>
      </w:pPr>
    </w:p>
    <w:p w:rsidRPr="00594E67" w:rsidR="009A4F08" w:rsidP="009A4F08" w:rsidRDefault="009A4F08" w14:paraId="5E264976" w14:textId="686821BF">
      <w:pPr>
        <w:spacing w:after="0" w:line="240" w:lineRule="auto"/>
        <w:rPr>
          <w:rFonts w:ascii="Calibri" w:hAnsi="Calibri" w:cs="Calibri"/>
        </w:rPr>
      </w:pPr>
      <w:r w:rsidRPr="00594E67">
        <w:rPr>
          <w:rFonts w:ascii="Calibri" w:hAnsi="Calibri" w:cs="Calibri"/>
        </w:rPr>
        <w:t>Recent guidance highlights the importance of clear policies regarding jewellery in schools, particularly in PE.</w:t>
      </w:r>
    </w:p>
    <w:p w:rsidRPr="00594E67" w:rsidR="00594E67" w:rsidP="009A4F08" w:rsidRDefault="00594E67" w14:paraId="4A0ED348" w14:textId="77777777">
      <w:pPr>
        <w:spacing w:after="0" w:line="240" w:lineRule="auto"/>
        <w:rPr>
          <w:rFonts w:ascii="Calibri" w:hAnsi="Calibri" w:cs="Calibri"/>
        </w:rPr>
      </w:pPr>
    </w:p>
    <w:p w:rsidRPr="00594E67" w:rsidR="00647659" w:rsidP="009A4F08" w:rsidRDefault="009A4F08" w14:paraId="69E475BD" w14:textId="028DA461">
      <w:pPr>
        <w:spacing w:after="0" w:line="240" w:lineRule="auto"/>
        <w:rPr>
          <w:rFonts w:ascii="Calibri" w:hAnsi="Calibri" w:cs="Calibri"/>
        </w:rPr>
      </w:pPr>
      <w:r w:rsidRPr="00594E67">
        <w:rPr>
          <w:rFonts w:ascii="Calibri" w:hAnsi="Calibri" w:cs="Calibri"/>
        </w:rPr>
        <w:t>Key points:</w:t>
      </w:r>
    </w:p>
    <w:p w:rsidRPr="00594E67" w:rsidR="009A4F08" w:rsidP="00594E67" w:rsidRDefault="009A4F08" w14:paraId="28FE3567" w14:textId="2C27934C">
      <w:pPr>
        <w:pStyle w:val="ListParagraph"/>
        <w:numPr>
          <w:ilvl w:val="0"/>
          <w:numId w:val="41"/>
        </w:numPr>
        <w:spacing w:after="0" w:line="240" w:lineRule="auto"/>
        <w:rPr>
          <w:rFonts w:ascii="Calibri" w:hAnsi="Calibri" w:cs="Calibri"/>
        </w:rPr>
      </w:pPr>
      <w:r w:rsidRPr="00594E67">
        <w:rPr>
          <w:rFonts w:ascii="Calibri" w:hAnsi="Calibri" w:cs="Calibri"/>
        </w:rPr>
        <w:t xml:space="preserve">Schools have a duty to ensure safety </w:t>
      </w:r>
    </w:p>
    <w:p w:rsidRPr="00594E67" w:rsidR="009A4F08" w:rsidP="00594E67" w:rsidRDefault="009A4F08" w14:paraId="3B538829" w14:textId="7FECADD7">
      <w:pPr>
        <w:pStyle w:val="ListParagraph"/>
        <w:numPr>
          <w:ilvl w:val="0"/>
          <w:numId w:val="41"/>
        </w:numPr>
        <w:spacing w:after="0" w:line="240" w:lineRule="auto"/>
        <w:rPr>
          <w:rFonts w:ascii="Calibri" w:hAnsi="Calibri" w:cs="Calibri"/>
        </w:rPr>
      </w:pPr>
      <w:r w:rsidRPr="00594E67">
        <w:rPr>
          <w:rFonts w:ascii="Calibri" w:hAnsi="Calibri" w:cs="Calibri"/>
        </w:rPr>
        <w:t xml:space="preserve">Jewellery (including religious items) should be removed or made safe </w:t>
      </w:r>
    </w:p>
    <w:p w:rsidRPr="00594E67" w:rsidR="009A4F08" w:rsidP="00594E67" w:rsidRDefault="009A4F08" w14:paraId="0E9B5B46" w14:textId="55285DA8">
      <w:pPr>
        <w:pStyle w:val="ListParagraph"/>
        <w:numPr>
          <w:ilvl w:val="0"/>
          <w:numId w:val="41"/>
        </w:numPr>
        <w:spacing w:after="0" w:line="240" w:lineRule="auto"/>
        <w:rPr>
          <w:rFonts w:ascii="Calibri" w:hAnsi="Calibri" w:cs="Calibri"/>
        </w:rPr>
      </w:pPr>
      <w:r w:rsidRPr="00594E67">
        <w:rPr>
          <w:rFonts w:ascii="Calibri" w:hAnsi="Calibri" w:cs="Calibri"/>
        </w:rPr>
        <w:t xml:space="preserve">Health and safety considerations may take precedence </w:t>
      </w:r>
    </w:p>
    <w:p w:rsidRPr="00594E67" w:rsidR="009A4F08" w:rsidP="00594E67" w:rsidRDefault="009A4F08" w14:paraId="79093FC1" w14:textId="4397B1CF">
      <w:pPr>
        <w:pStyle w:val="ListParagraph"/>
        <w:numPr>
          <w:ilvl w:val="0"/>
          <w:numId w:val="41"/>
        </w:numPr>
        <w:spacing w:after="0" w:line="240" w:lineRule="auto"/>
        <w:rPr>
          <w:rFonts w:ascii="Calibri" w:hAnsi="Calibri" w:cs="Calibri"/>
        </w:rPr>
      </w:pPr>
      <w:r w:rsidRPr="00594E67">
        <w:rPr>
          <w:rFonts w:ascii="Calibri" w:hAnsi="Calibri" w:cs="Calibri"/>
        </w:rPr>
        <w:t xml:space="preserve">Open dialogue with parents and faith communities is strongly recommended </w:t>
      </w:r>
    </w:p>
    <w:p w:rsidRPr="00594E67" w:rsidR="00594E67" w:rsidP="009A4F08" w:rsidRDefault="00594E67" w14:paraId="1C4D8B50" w14:textId="77777777">
      <w:pPr>
        <w:spacing w:after="0" w:line="240" w:lineRule="auto"/>
        <w:rPr>
          <w:rFonts w:ascii="Calibri" w:hAnsi="Calibri" w:cs="Calibri"/>
        </w:rPr>
      </w:pPr>
    </w:p>
    <w:p w:rsidRPr="00594E67" w:rsidR="009A4F08" w:rsidP="009A4F08" w:rsidRDefault="009A4F08" w14:paraId="72382C6C" w14:textId="189EB9E0">
      <w:pPr>
        <w:spacing w:after="0" w:line="240" w:lineRule="auto"/>
        <w:rPr>
          <w:rFonts w:ascii="Calibri" w:hAnsi="Calibri" w:cs="Calibri"/>
        </w:rPr>
      </w:pPr>
      <w:r w:rsidRPr="00594E67">
        <w:rPr>
          <w:rFonts w:ascii="Calibri" w:hAnsi="Calibri" w:cs="Calibri"/>
        </w:rPr>
        <w:t>Where removal is not possible, schools should consider adapted participation rather than exclusion.</w:t>
      </w:r>
    </w:p>
    <w:p w:rsidRPr="00A00CB2" w:rsidR="00647659" w:rsidP="002F1CBE" w:rsidRDefault="00647659" w14:paraId="5FC71609" w14:textId="77777777">
      <w:pPr>
        <w:spacing w:after="0" w:line="276" w:lineRule="auto"/>
        <w:rPr>
          <w:rFonts w:ascii="Calibri" w:hAnsi="Calibri" w:cs="Calibri"/>
          <w:b/>
          <w:bCs/>
          <w:color w:val="009EDE"/>
          <w:u w:val="single"/>
        </w:rPr>
      </w:pPr>
    </w:p>
    <w:p w:rsidRPr="00594E67" w:rsidR="002F1CBE" w:rsidP="002F1CBE" w:rsidRDefault="002F1CBE" w14:paraId="4BB96F35" w14:textId="1EC0A6AE">
      <w:pPr>
        <w:spacing w:after="0" w:line="276" w:lineRule="auto"/>
        <w:rPr>
          <w:rFonts w:ascii="Calibri" w:hAnsi="Calibri" w:cs="Calibri"/>
          <w:b/>
          <w:bCs/>
          <w:color w:val="009EDE"/>
          <w:sz w:val="28"/>
          <w:szCs w:val="28"/>
          <w:u w:val="single"/>
        </w:rPr>
      </w:pPr>
      <w:r w:rsidRPr="00594E67">
        <w:rPr>
          <w:rFonts w:ascii="Calibri" w:hAnsi="Calibri" w:cs="Calibri"/>
          <w:b/>
          <w:bCs/>
          <w:color w:val="009EDE"/>
          <w:sz w:val="28"/>
          <w:szCs w:val="28"/>
          <w:u w:val="single"/>
        </w:rPr>
        <w:t>Here to Help</w:t>
      </w:r>
      <w:r w:rsidRPr="00594E67" w:rsidR="004F66FE">
        <w:rPr>
          <w:rFonts w:ascii="Calibri" w:hAnsi="Calibri" w:cs="Calibri"/>
          <w:b/>
          <w:bCs/>
          <w:color w:val="009EDE"/>
          <w:sz w:val="28"/>
          <w:szCs w:val="28"/>
          <w:u w:val="single"/>
        </w:rPr>
        <w:t>:</w:t>
      </w:r>
    </w:p>
    <w:p w:rsidRPr="00594E67" w:rsidR="008B3B88" w:rsidP="002F1CBE" w:rsidRDefault="008B3B88" w14:paraId="5C07D54F" w14:textId="77777777">
      <w:pPr>
        <w:spacing w:after="0" w:line="276" w:lineRule="auto"/>
        <w:rPr>
          <w:rFonts w:ascii="Calibri" w:hAnsi="Calibri" w:cs="Calibri"/>
          <w:b/>
          <w:bCs/>
          <w:color w:val="009EDE"/>
          <w:u w:val="single"/>
        </w:rPr>
      </w:pPr>
    </w:p>
    <w:p w:rsidRPr="00594E67" w:rsidR="009A4F08" w:rsidP="002F1CBE" w:rsidRDefault="002F1CBE" w14:paraId="05F24E62" w14:textId="1D99D4B4">
      <w:pPr>
        <w:spacing w:after="0" w:line="276" w:lineRule="auto"/>
        <w:rPr>
          <w:rFonts w:ascii="Calibri" w:hAnsi="Calibri" w:cs="Calibri"/>
        </w:rPr>
      </w:pPr>
      <w:r w:rsidRPr="00594E67">
        <w:rPr>
          <w:rFonts w:ascii="Calibri" w:hAnsi="Calibri" w:cs="Calibri"/>
        </w:rPr>
        <w:t>Whether it’s meeting statutory requirements, boosting engagement, or finding creative solutions to staffing challenges, we are here to support Hertfordshire schools with tailored advice, resources, and networks.</w:t>
      </w:r>
      <w:r w:rsidR="00BF5624">
        <w:rPr>
          <w:rFonts w:ascii="Calibri" w:hAnsi="Calibri" w:cs="Calibri"/>
        </w:rPr>
        <w:t xml:space="preserve">  Please contact Shammi Rahman </w:t>
      </w:r>
      <w:hyperlink w:history="1" r:id="rId30">
        <w:r w:rsidRPr="004564CA" w:rsidR="00BF5624">
          <w:rPr>
            <w:rStyle w:val="Hyperlink"/>
            <w:rFonts w:ascii="Calibri" w:hAnsi="Calibri" w:cs="Calibri"/>
          </w:rPr>
          <w:t>Shammi.Rahman@hfleducation.org</w:t>
        </w:r>
      </w:hyperlink>
      <w:r w:rsidR="00BF5624">
        <w:rPr>
          <w:rFonts w:ascii="Calibri" w:hAnsi="Calibri" w:cs="Calibri"/>
        </w:rPr>
        <w:t xml:space="preserve"> or Juliet Whitehead regarding SACRE specific questions </w:t>
      </w:r>
      <w:hyperlink w:history="1" r:id="rId31">
        <w:r w:rsidRPr="004564CA" w:rsidR="00BF5624">
          <w:rPr>
            <w:rStyle w:val="Hyperlink"/>
            <w:rFonts w:ascii="Calibri" w:hAnsi="Calibri" w:cs="Calibri"/>
          </w:rPr>
          <w:t>juliet.whitehead@hertfordshire.gov.uk</w:t>
        </w:r>
      </w:hyperlink>
      <w:r w:rsidR="00BF5624">
        <w:rPr>
          <w:rFonts w:ascii="Calibri" w:hAnsi="Calibri" w:cs="Calibri"/>
        </w:rPr>
        <w:t xml:space="preserve"> </w:t>
      </w:r>
    </w:p>
    <w:bookmarkEnd w:id="0"/>
    <w:p w:rsidRPr="00594E67" w:rsidR="00594E67" w:rsidP="002F1CBE" w:rsidRDefault="00594E67" w14:paraId="4B5B8B90" w14:textId="77777777">
      <w:pPr>
        <w:spacing w:after="0" w:line="276" w:lineRule="auto"/>
        <w:rPr>
          <w:rFonts w:ascii="Calibri" w:hAnsi="Calibri" w:cs="Calibri"/>
        </w:rPr>
      </w:pPr>
    </w:p>
    <w:sectPr w:rsidRPr="00594E67" w:rsidR="00594E67" w:rsidSect="00594E67">
      <w:pgSz w:w="11906" w:h="16838"/>
      <w:pgMar w:top="720" w:right="720" w:bottom="720" w:left="720" w:header="709" w:footer="709" w:gutter="0"/>
      <w:cols w:space="708"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1A4A3" w14:textId="77777777" w:rsidR="00FE0E90" w:rsidRDefault="00FE0E90">
      <w:pPr>
        <w:spacing w:after="0" w:line="240" w:lineRule="auto"/>
      </w:pPr>
      <w:r>
        <w:separator/>
      </w:r>
    </w:p>
  </w:endnote>
  <w:endnote w:type="continuationSeparator" w:id="0">
    <w:p w14:paraId="441CACA0" w14:textId="77777777" w:rsidR="00FE0E90" w:rsidRDefault="00FE0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lacial Indifference">
    <w:altName w:val="Calibri"/>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CD89E" w14:textId="77777777" w:rsidR="00FE0E90" w:rsidRDefault="00FE0E90">
      <w:pPr>
        <w:spacing w:after="0" w:line="240" w:lineRule="auto"/>
      </w:pPr>
      <w:r>
        <w:separator/>
      </w:r>
    </w:p>
  </w:footnote>
  <w:footnote w:type="continuationSeparator" w:id="0">
    <w:p w14:paraId="41B47FF2" w14:textId="77777777" w:rsidR="00FE0E90" w:rsidRDefault="00FE0E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F4FC0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21006"/>
    <w:multiLevelType w:val="hybridMultilevel"/>
    <w:tmpl w:val="4DBC9B0E"/>
    <w:lvl w:ilvl="0" w:tplc="206AEC8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894392"/>
    <w:multiLevelType w:val="hybridMultilevel"/>
    <w:tmpl w:val="04C67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A44B7"/>
    <w:multiLevelType w:val="multilevel"/>
    <w:tmpl w:val="ABC0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85C68"/>
    <w:multiLevelType w:val="multilevel"/>
    <w:tmpl w:val="8BEE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E7AFF"/>
    <w:multiLevelType w:val="multilevel"/>
    <w:tmpl w:val="C3A2B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271985"/>
    <w:multiLevelType w:val="hybridMultilevel"/>
    <w:tmpl w:val="873ED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C621D07"/>
    <w:multiLevelType w:val="multilevel"/>
    <w:tmpl w:val="8FE8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C3164A"/>
    <w:multiLevelType w:val="hybridMultilevel"/>
    <w:tmpl w:val="94309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853CFC"/>
    <w:multiLevelType w:val="multilevel"/>
    <w:tmpl w:val="AF5E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F06E1E"/>
    <w:multiLevelType w:val="hybridMultilevel"/>
    <w:tmpl w:val="C9EE3ADE"/>
    <w:lvl w:ilvl="0" w:tplc="D74651C0">
      <w:start w:val="9"/>
      <w:numFmt w:val="bullet"/>
      <w:lvlText w:val="-"/>
      <w:lvlJc w:val="left"/>
      <w:pPr>
        <w:ind w:left="720" w:hanging="360"/>
      </w:pPr>
      <w:rPr>
        <w:rFonts w:ascii="Franklin Gothic Book" w:eastAsia="Aptos" w:hAnsi="Franklin Gothic Book"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77610A9"/>
    <w:multiLevelType w:val="multilevel"/>
    <w:tmpl w:val="CF36C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FA4E12"/>
    <w:multiLevelType w:val="hybridMultilevel"/>
    <w:tmpl w:val="65D06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F20A36"/>
    <w:multiLevelType w:val="hybridMultilevel"/>
    <w:tmpl w:val="CF16F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EF0F51"/>
    <w:multiLevelType w:val="hybridMultilevel"/>
    <w:tmpl w:val="3D3EEEFE"/>
    <w:lvl w:ilvl="0" w:tplc="1054CC68">
      <w:start w:val="1727"/>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3E5274D"/>
    <w:multiLevelType w:val="multilevel"/>
    <w:tmpl w:val="C80E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7F36EA"/>
    <w:multiLevelType w:val="hybridMultilevel"/>
    <w:tmpl w:val="B756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AA0C63"/>
    <w:multiLevelType w:val="hybridMultilevel"/>
    <w:tmpl w:val="DA3CD6D8"/>
    <w:lvl w:ilvl="0" w:tplc="206AEC8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216249"/>
    <w:multiLevelType w:val="multilevel"/>
    <w:tmpl w:val="8A02F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D8710C"/>
    <w:multiLevelType w:val="multilevel"/>
    <w:tmpl w:val="4E3A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FC47E0"/>
    <w:multiLevelType w:val="multilevel"/>
    <w:tmpl w:val="3B5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3C556E"/>
    <w:multiLevelType w:val="multilevel"/>
    <w:tmpl w:val="3BF2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26304F"/>
    <w:multiLevelType w:val="hybridMultilevel"/>
    <w:tmpl w:val="1B6A0482"/>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DF3CD8"/>
    <w:multiLevelType w:val="hybridMultilevel"/>
    <w:tmpl w:val="00BEBB28"/>
    <w:lvl w:ilvl="0" w:tplc="206AEC8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880CBD"/>
    <w:multiLevelType w:val="multilevel"/>
    <w:tmpl w:val="E32EF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3E0E42"/>
    <w:multiLevelType w:val="hybridMultilevel"/>
    <w:tmpl w:val="5FA81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54E532F"/>
    <w:multiLevelType w:val="hybridMultilevel"/>
    <w:tmpl w:val="DEC820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9EA2FB5"/>
    <w:multiLevelType w:val="multilevel"/>
    <w:tmpl w:val="FA66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CD7769"/>
    <w:multiLevelType w:val="hybridMultilevel"/>
    <w:tmpl w:val="AD7266F2"/>
    <w:lvl w:ilvl="0" w:tplc="206AEC8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317DE2"/>
    <w:multiLevelType w:val="hybridMultilevel"/>
    <w:tmpl w:val="285A64D2"/>
    <w:lvl w:ilvl="0" w:tplc="206AEC8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B84FDE"/>
    <w:multiLevelType w:val="hybridMultilevel"/>
    <w:tmpl w:val="1A34BC68"/>
    <w:lvl w:ilvl="0" w:tplc="28FEED8E">
      <w:start w:val="1"/>
      <w:numFmt w:val="decimal"/>
      <w:lvlText w:val="%1."/>
      <w:lvlJc w:val="left"/>
      <w:pPr>
        <w:ind w:left="360" w:hanging="360"/>
      </w:pPr>
      <w:rPr>
        <w:rFonts w:ascii="Arial" w:hAnsi="Arial" w:cs="Arial"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1AE2AE2"/>
    <w:multiLevelType w:val="hybridMultilevel"/>
    <w:tmpl w:val="2632D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B353A5"/>
    <w:multiLevelType w:val="hybridMultilevel"/>
    <w:tmpl w:val="481CA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BA4D75"/>
    <w:multiLevelType w:val="multilevel"/>
    <w:tmpl w:val="76FC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3E2B22"/>
    <w:multiLevelType w:val="multilevel"/>
    <w:tmpl w:val="DDA8F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8E5963"/>
    <w:multiLevelType w:val="hybridMultilevel"/>
    <w:tmpl w:val="C742B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AF343AC"/>
    <w:multiLevelType w:val="hybridMultilevel"/>
    <w:tmpl w:val="A1AA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22496D"/>
    <w:multiLevelType w:val="multilevel"/>
    <w:tmpl w:val="5D6C6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558B10"/>
    <w:multiLevelType w:val="hybridMultilevel"/>
    <w:tmpl w:val="FFFFFFFF"/>
    <w:lvl w:ilvl="0" w:tplc="F3220DCE">
      <w:start w:val="1"/>
      <w:numFmt w:val="bullet"/>
      <w:lvlText w:val=""/>
      <w:lvlJc w:val="left"/>
      <w:pPr>
        <w:ind w:left="720" w:hanging="360"/>
      </w:pPr>
      <w:rPr>
        <w:rFonts w:ascii="Symbol" w:hAnsi="Symbol" w:hint="default"/>
      </w:rPr>
    </w:lvl>
    <w:lvl w:ilvl="1" w:tplc="1496465E">
      <w:start w:val="1"/>
      <w:numFmt w:val="bullet"/>
      <w:lvlText w:val="o"/>
      <w:lvlJc w:val="left"/>
      <w:pPr>
        <w:ind w:left="1440" w:hanging="360"/>
      </w:pPr>
      <w:rPr>
        <w:rFonts w:ascii="Courier New" w:hAnsi="Courier New" w:hint="default"/>
      </w:rPr>
    </w:lvl>
    <w:lvl w:ilvl="2" w:tplc="0E74EF7E">
      <w:start w:val="1"/>
      <w:numFmt w:val="bullet"/>
      <w:lvlText w:val=""/>
      <w:lvlJc w:val="left"/>
      <w:pPr>
        <w:ind w:left="2160" w:hanging="360"/>
      </w:pPr>
      <w:rPr>
        <w:rFonts w:ascii="Wingdings" w:hAnsi="Wingdings" w:hint="default"/>
      </w:rPr>
    </w:lvl>
    <w:lvl w:ilvl="3" w:tplc="66F42F8E">
      <w:start w:val="1"/>
      <w:numFmt w:val="bullet"/>
      <w:lvlText w:val=""/>
      <w:lvlJc w:val="left"/>
      <w:pPr>
        <w:ind w:left="2880" w:hanging="360"/>
      </w:pPr>
      <w:rPr>
        <w:rFonts w:ascii="Symbol" w:hAnsi="Symbol" w:hint="default"/>
      </w:rPr>
    </w:lvl>
    <w:lvl w:ilvl="4" w:tplc="A8AA32E6">
      <w:start w:val="1"/>
      <w:numFmt w:val="bullet"/>
      <w:lvlText w:val="o"/>
      <w:lvlJc w:val="left"/>
      <w:pPr>
        <w:ind w:left="3600" w:hanging="360"/>
      </w:pPr>
      <w:rPr>
        <w:rFonts w:ascii="Courier New" w:hAnsi="Courier New" w:hint="default"/>
      </w:rPr>
    </w:lvl>
    <w:lvl w:ilvl="5" w:tplc="1BF6127E">
      <w:start w:val="1"/>
      <w:numFmt w:val="bullet"/>
      <w:lvlText w:val=""/>
      <w:lvlJc w:val="left"/>
      <w:pPr>
        <w:ind w:left="4320" w:hanging="360"/>
      </w:pPr>
      <w:rPr>
        <w:rFonts w:ascii="Wingdings" w:hAnsi="Wingdings" w:hint="default"/>
      </w:rPr>
    </w:lvl>
    <w:lvl w:ilvl="6" w:tplc="F0EC1B66">
      <w:start w:val="1"/>
      <w:numFmt w:val="bullet"/>
      <w:lvlText w:val=""/>
      <w:lvlJc w:val="left"/>
      <w:pPr>
        <w:ind w:left="5040" w:hanging="360"/>
      </w:pPr>
      <w:rPr>
        <w:rFonts w:ascii="Symbol" w:hAnsi="Symbol" w:hint="default"/>
      </w:rPr>
    </w:lvl>
    <w:lvl w:ilvl="7" w:tplc="7FD23462">
      <w:start w:val="1"/>
      <w:numFmt w:val="bullet"/>
      <w:lvlText w:val="o"/>
      <w:lvlJc w:val="left"/>
      <w:pPr>
        <w:ind w:left="5760" w:hanging="360"/>
      </w:pPr>
      <w:rPr>
        <w:rFonts w:ascii="Courier New" w:hAnsi="Courier New" w:hint="default"/>
      </w:rPr>
    </w:lvl>
    <w:lvl w:ilvl="8" w:tplc="EECE031E">
      <w:start w:val="1"/>
      <w:numFmt w:val="bullet"/>
      <w:lvlText w:val=""/>
      <w:lvlJc w:val="left"/>
      <w:pPr>
        <w:ind w:left="6480" w:hanging="360"/>
      </w:pPr>
      <w:rPr>
        <w:rFonts w:ascii="Wingdings" w:hAnsi="Wingdings" w:hint="default"/>
      </w:rPr>
    </w:lvl>
  </w:abstractNum>
  <w:abstractNum w:abstractNumId="39" w15:restartNumberingAfterBreak="0">
    <w:nsid w:val="709E362E"/>
    <w:multiLevelType w:val="hybridMultilevel"/>
    <w:tmpl w:val="7DD62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8E15C5"/>
    <w:multiLevelType w:val="hybridMultilevel"/>
    <w:tmpl w:val="74A0901A"/>
    <w:lvl w:ilvl="0" w:tplc="62A8328C">
      <w:start w:val="1"/>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2019D2"/>
    <w:multiLevelType w:val="multilevel"/>
    <w:tmpl w:val="90A2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C129BC"/>
    <w:multiLevelType w:val="hybridMultilevel"/>
    <w:tmpl w:val="A53436B2"/>
    <w:lvl w:ilvl="0" w:tplc="206AEC8E">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832767C"/>
    <w:multiLevelType w:val="hybridMultilevel"/>
    <w:tmpl w:val="6CB03034"/>
    <w:lvl w:ilvl="0" w:tplc="206AEC8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CD22C7"/>
    <w:multiLevelType w:val="multilevel"/>
    <w:tmpl w:val="EFD8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F3235C"/>
    <w:multiLevelType w:val="hybridMultilevel"/>
    <w:tmpl w:val="5F20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136BAC"/>
    <w:multiLevelType w:val="multilevel"/>
    <w:tmpl w:val="FCF0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5190024">
    <w:abstractNumId w:val="35"/>
  </w:num>
  <w:num w:numId="2" w16cid:durableId="1734885509">
    <w:abstractNumId w:val="11"/>
  </w:num>
  <w:num w:numId="3" w16cid:durableId="891959399">
    <w:abstractNumId w:val="30"/>
  </w:num>
  <w:num w:numId="4" w16cid:durableId="146095615">
    <w:abstractNumId w:val="38"/>
  </w:num>
  <w:num w:numId="5" w16cid:durableId="156966918">
    <w:abstractNumId w:val="40"/>
  </w:num>
  <w:num w:numId="6" w16cid:durableId="1729723333">
    <w:abstractNumId w:val="24"/>
  </w:num>
  <w:num w:numId="7" w16cid:durableId="2067534390">
    <w:abstractNumId w:val="33"/>
  </w:num>
  <w:num w:numId="8" w16cid:durableId="682629141">
    <w:abstractNumId w:val="44"/>
  </w:num>
  <w:num w:numId="9" w16cid:durableId="1669093285">
    <w:abstractNumId w:val="19"/>
  </w:num>
  <w:num w:numId="10" w16cid:durableId="1889948886">
    <w:abstractNumId w:val="25"/>
  </w:num>
  <w:num w:numId="11" w16cid:durableId="1163928824">
    <w:abstractNumId w:val="18"/>
  </w:num>
  <w:num w:numId="12" w16cid:durableId="1748767543">
    <w:abstractNumId w:val="36"/>
  </w:num>
  <w:num w:numId="13" w16cid:durableId="691615891">
    <w:abstractNumId w:val="13"/>
  </w:num>
  <w:num w:numId="14" w16cid:durableId="1239246620">
    <w:abstractNumId w:val="32"/>
  </w:num>
  <w:num w:numId="15" w16cid:durableId="1840390457">
    <w:abstractNumId w:val="12"/>
  </w:num>
  <w:num w:numId="16" w16cid:durableId="1108768192">
    <w:abstractNumId w:val="8"/>
  </w:num>
  <w:num w:numId="17" w16cid:durableId="734016137">
    <w:abstractNumId w:val="14"/>
  </w:num>
  <w:num w:numId="18" w16cid:durableId="570578919">
    <w:abstractNumId w:val="20"/>
  </w:num>
  <w:num w:numId="19" w16cid:durableId="1294218212">
    <w:abstractNumId w:val="45"/>
  </w:num>
  <w:num w:numId="20" w16cid:durableId="750009982">
    <w:abstractNumId w:val="16"/>
  </w:num>
  <w:num w:numId="21" w16cid:durableId="1982880395">
    <w:abstractNumId w:val="31"/>
  </w:num>
  <w:num w:numId="22" w16cid:durableId="987828367">
    <w:abstractNumId w:val="4"/>
  </w:num>
  <w:num w:numId="23" w16cid:durableId="331377866">
    <w:abstractNumId w:val="9"/>
  </w:num>
  <w:num w:numId="24" w16cid:durableId="718742189">
    <w:abstractNumId w:val="6"/>
  </w:num>
  <w:num w:numId="25" w16cid:durableId="638996919">
    <w:abstractNumId w:val="15"/>
  </w:num>
  <w:num w:numId="26" w16cid:durableId="178861704">
    <w:abstractNumId w:val="3"/>
  </w:num>
  <w:num w:numId="27" w16cid:durableId="1041250990">
    <w:abstractNumId w:val="39"/>
  </w:num>
  <w:num w:numId="28" w16cid:durableId="1009337057">
    <w:abstractNumId w:val="0"/>
  </w:num>
  <w:num w:numId="29" w16cid:durableId="1570387085">
    <w:abstractNumId w:val="22"/>
  </w:num>
  <w:num w:numId="30" w16cid:durableId="1481581034">
    <w:abstractNumId w:val="26"/>
  </w:num>
  <w:num w:numId="31" w16cid:durableId="880821295">
    <w:abstractNumId w:val="10"/>
  </w:num>
  <w:num w:numId="32" w16cid:durableId="836531210">
    <w:abstractNumId w:val="5"/>
  </w:num>
  <w:num w:numId="33" w16cid:durableId="1623338431">
    <w:abstractNumId w:val="37"/>
  </w:num>
  <w:num w:numId="34" w16cid:durableId="1902598085">
    <w:abstractNumId w:val="27"/>
  </w:num>
  <w:num w:numId="35" w16cid:durableId="963341762">
    <w:abstractNumId w:val="34"/>
  </w:num>
  <w:num w:numId="36" w16cid:durableId="452552443">
    <w:abstractNumId w:val="41"/>
  </w:num>
  <w:num w:numId="37" w16cid:durableId="46758039">
    <w:abstractNumId w:val="21"/>
  </w:num>
  <w:num w:numId="38" w16cid:durableId="1966808752">
    <w:abstractNumId w:val="7"/>
  </w:num>
  <w:num w:numId="39" w16cid:durableId="709646422">
    <w:abstractNumId w:val="46"/>
  </w:num>
  <w:num w:numId="40" w16cid:durableId="2053186985">
    <w:abstractNumId w:val="2"/>
  </w:num>
  <w:num w:numId="41" w16cid:durableId="903175047">
    <w:abstractNumId w:val="28"/>
  </w:num>
  <w:num w:numId="42" w16cid:durableId="1730956705">
    <w:abstractNumId w:val="29"/>
  </w:num>
  <w:num w:numId="43" w16cid:durableId="708455172">
    <w:abstractNumId w:val="23"/>
  </w:num>
  <w:num w:numId="44" w16cid:durableId="1825926469">
    <w:abstractNumId w:val="17"/>
  </w:num>
  <w:num w:numId="45" w16cid:durableId="1998729506">
    <w:abstractNumId w:val="1"/>
  </w:num>
  <w:num w:numId="46" w16cid:durableId="946155335">
    <w:abstractNumId w:val="43"/>
  </w:num>
  <w:num w:numId="47" w16cid:durableId="51492907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265"/>
    <w:rsid w:val="00002803"/>
    <w:rsid w:val="000112F0"/>
    <w:rsid w:val="0001289E"/>
    <w:rsid w:val="00014ABD"/>
    <w:rsid w:val="00015E36"/>
    <w:rsid w:val="000166DB"/>
    <w:rsid w:val="00044BE7"/>
    <w:rsid w:val="000544B7"/>
    <w:rsid w:val="00054B74"/>
    <w:rsid w:val="00055336"/>
    <w:rsid w:val="0005571F"/>
    <w:rsid w:val="00061B4B"/>
    <w:rsid w:val="0006611D"/>
    <w:rsid w:val="000667F7"/>
    <w:rsid w:val="0007580C"/>
    <w:rsid w:val="000914AC"/>
    <w:rsid w:val="00094472"/>
    <w:rsid w:val="00096244"/>
    <w:rsid w:val="000A1C34"/>
    <w:rsid w:val="000C44A3"/>
    <w:rsid w:val="000C4940"/>
    <w:rsid w:val="000D11B6"/>
    <w:rsid w:val="000D2492"/>
    <w:rsid w:val="000E5B8B"/>
    <w:rsid w:val="000E6CF7"/>
    <w:rsid w:val="000F40DF"/>
    <w:rsid w:val="000F5FAF"/>
    <w:rsid w:val="00105037"/>
    <w:rsid w:val="00112AB7"/>
    <w:rsid w:val="001132BC"/>
    <w:rsid w:val="00115FC5"/>
    <w:rsid w:val="00116D9B"/>
    <w:rsid w:val="001258CD"/>
    <w:rsid w:val="001310D2"/>
    <w:rsid w:val="00134274"/>
    <w:rsid w:val="00145779"/>
    <w:rsid w:val="0015725C"/>
    <w:rsid w:val="0016485E"/>
    <w:rsid w:val="00172C5A"/>
    <w:rsid w:val="0017333D"/>
    <w:rsid w:val="00176BEB"/>
    <w:rsid w:val="00181758"/>
    <w:rsid w:val="0018216C"/>
    <w:rsid w:val="0018416C"/>
    <w:rsid w:val="001A7107"/>
    <w:rsid w:val="001C3310"/>
    <w:rsid w:val="001C4A11"/>
    <w:rsid w:val="001C61FD"/>
    <w:rsid w:val="001C7C3B"/>
    <w:rsid w:val="001D6F60"/>
    <w:rsid w:val="001E0EB3"/>
    <w:rsid w:val="001E4B48"/>
    <w:rsid w:val="001E54D0"/>
    <w:rsid w:val="001E6CC3"/>
    <w:rsid w:val="001F0CAE"/>
    <w:rsid w:val="00200CA5"/>
    <w:rsid w:val="00203628"/>
    <w:rsid w:val="0021046C"/>
    <w:rsid w:val="00212534"/>
    <w:rsid w:val="00215994"/>
    <w:rsid w:val="0022204E"/>
    <w:rsid w:val="00235F66"/>
    <w:rsid w:val="00245927"/>
    <w:rsid w:val="00250E3D"/>
    <w:rsid w:val="00251883"/>
    <w:rsid w:val="00266F80"/>
    <w:rsid w:val="002750D2"/>
    <w:rsid w:val="00282CF8"/>
    <w:rsid w:val="0028741B"/>
    <w:rsid w:val="0029441C"/>
    <w:rsid w:val="002A009A"/>
    <w:rsid w:val="002A7F43"/>
    <w:rsid w:val="002B2FB6"/>
    <w:rsid w:val="002C19B0"/>
    <w:rsid w:val="002F1777"/>
    <w:rsid w:val="002F1CBE"/>
    <w:rsid w:val="00307224"/>
    <w:rsid w:val="00307551"/>
    <w:rsid w:val="00320829"/>
    <w:rsid w:val="00343E74"/>
    <w:rsid w:val="00356696"/>
    <w:rsid w:val="00366BF5"/>
    <w:rsid w:val="00371ADD"/>
    <w:rsid w:val="00377961"/>
    <w:rsid w:val="00384C29"/>
    <w:rsid w:val="003940E1"/>
    <w:rsid w:val="0039576C"/>
    <w:rsid w:val="00395FEC"/>
    <w:rsid w:val="00397097"/>
    <w:rsid w:val="00397405"/>
    <w:rsid w:val="003A2797"/>
    <w:rsid w:val="003B6A97"/>
    <w:rsid w:val="003C0932"/>
    <w:rsid w:val="003E1C5C"/>
    <w:rsid w:val="003E4666"/>
    <w:rsid w:val="003E4AA4"/>
    <w:rsid w:val="003E4D79"/>
    <w:rsid w:val="003E7EDB"/>
    <w:rsid w:val="003F1B2A"/>
    <w:rsid w:val="003F729D"/>
    <w:rsid w:val="00404D98"/>
    <w:rsid w:val="00412BFE"/>
    <w:rsid w:val="00413742"/>
    <w:rsid w:val="00416238"/>
    <w:rsid w:val="00416C28"/>
    <w:rsid w:val="004214BF"/>
    <w:rsid w:val="00421E46"/>
    <w:rsid w:val="0042402C"/>
    <w:rsid w:val="00441A46"/>
    <w:rsid w:val="00445E98"/>
    <w:rsid w:val="00463795"/>
    <w:rsid w:val="00464441"/>
    <w:rsid w:val="00476528"/>
    <w:rsid w:val="00481A79"/>
    <w:rsid w:val="00483085"/>
    <w:rsid w:val="00492401"/>
    <w:rsid w:val="004924DF"/>
    <w:rsid w:val="004966C8"/>
    <w:rsid w:val="004A2A58"/>
    <w:rsid w:val="004B1C8F"/>
    <w:rsid w:val="004B5712"/>
    <w:rsid w:val="004B7025"/>
    <w:rsid w:val="004C0488"/>
    <w:rsid w:val="004C6109"/>
    <w:rsid w:val="004D5543"/>
    <w:rsid w:val="004D7FC3"/>
    <w:rsid w:val="004E09AD"/>
    <w:rsid w:val="004E1C4B"/>
    <w:rsid w:val="004E24D8"/>
    <w:rsid w:val="004E61B1"/>
    <w:rsid w:val="004F66FE"/>
    <w:rsid w:val="00506678"/>
    <w:rsid w:val="0051013E"/>
    <w:rsid w:val="00510967"/>
    <w:rsid w:val="00521FF0"/>
    <w:rsid w:val="005245C6"/>
    <w:rsid w:val="00533677"/>
    <w:rsid w:val="00537ED8"/>
    <w:rsid w:val="00545468"/>
    <w:rsid w:val="00550201"/>
    <w:rsid w:val="00552EB1"/>
    <w:rsid w:val="00553FE1"/>
    <w:rsid w:val="00557884"/>
    <w:rsid w:val="00560309"/>
    <w:rsid w:val="00567D7E"/>
    <w:rsid w:val="00573907"/>
    <w:rsid w:val="00582624"/>
    <w:rsid w:val="0058713F"/>
    <w:rsid w:val="00594E67"/>
    <w:rsid w:val="005A6DE8"/>
    <w:rsid w:val="005B4130"/>
    <w:rsid w:val="005B6CEA"/>
    <w:rsid w:val="005C3205"/>
    <w:rsid w:val="005C5DFC"/>
    <w:rsid w:val="005D1118"/>
    <w:rsid w:val="005D1687"/>
    <w:rsid w:val="005D562F"/>
    <w:rsid w:val="005D5948"/>
    <w:rsid w:val="005D63CE"/>
    <w:rsid w:val="005E2C46"/>
    <w:rsid w:val="005F514C"/>
    <w:rsid w:val="005F6DF3"/>
    <w:rsid w:val="006002A6"/>
    <w:rsid w:val="006052A2"/>
    <w:rsid w:val="00605919"/>
    <w:rsid w:val="00606D69"/>
    <w:rsid w:val="00616328"/>
    <w:rsid w:val="0062705D"/>
    <w:rsid w:val="00646746"/>
    <w:rsid w:val="0064696B"/>
    <w:rsid w:val="00647659"/>
    <w:rsid w:val="00647DBA"/>
    <w:rsid w:val="00655B31"/>
    <w:rsid w:val="00661B50"/>
    <w:rsid w:val="006632AD"/>
    <w:rsid w:val="0066520C"/>
    <w:rsid w:val="00666F30"/>
    <w:rsid w:val="00682FEE"/>
    <w:rsid w:val="00686844"/>
    <w:rsid w:val="00686DAD"/>
    <w:rsid w:val="006904F1"/>
    <w:rsid w:val="00690F20"/>
    <w:rsid w:val="00693B68"/>
    <w:rsid w:val="006A3837"/>
    <w:rsid w:val="006A3CCB"/>
    <w:rsid w:val="006A54F8"/>
    <w:rsid w:val="006A5E51"/>
    <w:rsid w:val="006B0DDB"/>
    <w:rsid w:val="006B7802"/>
    <w:rsid w:val="006C0EDE"/>
    <w:rsid w:val="006C17E8"/>
    <w:rsid w:val="006C58FD"/>
    <w:rsid w:val="006C651E"/>
    <w:rsid w:val="006E1938"/>
    <w:rsid w:val="006F0DB3"/>
    <w:rsid w:val="006F7591"/>
    <w:rsid w:val="00700CE1"/>
    <w:rsid w:val="00701DAE"/>
    <w:rsid w:val="007133BE"/>
    <w:rsid w:val="00744326"/>
    <w:rsid w:val="00745D3C"/>
    <w:rsid w:val="00745FD2"/>
    <w:rsid w:val="00746B3A"/>
    <w:rsid w:val="00750332"/>
    <w:rsid w:val="00751E1A"/>
    <w:rsid w:val="00752D64"/>
    <w:rsid w:val="00761586"/>
    <w:rsid w:val="00776F75"/>
    <w:rsid w:val="0078156A"/>
    <w:rsid w:val="00782CC9"/>
    <w:rsid w:val="0079341D"/>
    <w:rsid w:val="00797633"/>
    <w:rsid w:val="007A23ED"/>
    <w:rsid w:val="007A508E"/>
    <w:rsid w:val="007A551A"/>
    <w:rsid w:val="007A5E39"/>
    <w:rsid w:val="007B6175"/>
    <w:rsid w:val="007C4CC4"/>
    <w:rsid w:val="007D463D"/>
    <w:rsid w:val="007D6921"/>
    <w:rsid w:val="007E63AA"/>
    <w:rsid w:val="007F4BB2"/>
    <w:rsid w:val="00812ACD"/>
    <w:rsid w:val="0081718A"/>
    <w:rsid w:val="00823F38"/>
    <w:rsid w:val="008300ED"/>
    <w:rsid w:val="00833E3E"/>
    <w:rsid w:val="0084791F"/>
    <w:rsid w:val="00856A31"/>
    <w:rsid w:val="008640B6"/>
    <w:rsid w:val="008708A5"/>
    <w:rsid w:val="00874D38"/>
    <w:rsid w:val="00883D7A"/>
    <w:rsid w:val="008918DF"/>
    <w:rsid w:val="008B1BDC"/>
    <w:rsid w:val="008B3B88"/>
    <w:rsid w:val="008B3C5A"/>
    <w:rsid w:val="008B4418"/>
    <w:rsid w:val="008B62BD"/>
    <w:rsid w:val="008C3F4F"/>
    <w:rsid w:val="008C5620"/>
    <w:rsid w:val="008E2D61"/>
    <w:rsid w:val="008E68DE"/>
    <w:rsid w:val="008F5232"/>
    <w:rsid w:val="008F63C3"/>
    <w:rsid w:val="00900126"/>
    <w:rsid w:val="0091062D"/>
    <w:rsid w:val="0091132F"/>
    <w:rsid w:val="00922C3B"/>
    <w:rsid w:val="0092413B"/>
    <w:rsid w:val="009267A7"/>
    <w:rsid w:val="00944BB5"/>
    <w:rsid w:val="00951441"/>
    <w:rsid w:val="009556E6"/>
    <w:rsid w:val="00956672"/>
    <w:rsid w:val="00957E9D"/>
    <w:rsid w:val="00961275"/>
    <w:rsid w:val="0096159C"/>
    <w:rsid w:val="0096172F"/>
    <w:rsid w:val="00972183"/>
    <w:rsid w:val="009753A9"/>
    <w:rsid w:val="0098655D"/>
    <w:rsid w:val="00986D52"/>
    <w:rsid w:val="00987A7C"/>
    <w:rsid w:val="00992B3E"/>
    <w:rsid w:val="0099738B"/>
    <w:rsid w:val="009A27A1"/>
    <w:rsid w:val="009A3BD4"/>
    <w:rsid w:val="009A4F08"/>
    <w:rsid w:val="009A7851"/>
    <w:rsid w:val="009B0611"/>
    <w:rsid w:val="009B4E69"/>
    <w:rsid w:val="009B74FE"/>
    <w:rsid w:val="009D0CDE"/>
    <w:rsid w:val="009D2910"/>
    <w:rsid w:val="009D453F"/>
    <w:rsid w:val="009E7738"/>
    <w:rsid w:val="009F21BC"/>
    <w:rsid w:val="009F4027"/>
    <w:rsid w:val="009F472C"/>
    <w:rsid w:val="00A00CB2"/>
    <w:rsid w:val="00A037D8"/>
    <w:rsid w:val="00A23BCF"/>
    <w:rsid w:val="00A47A82"/>
    <w:rsid w:val="00A47DB4"/>
    <w:rsid w:val="00A5138B"/>
    <w:rsid w:val="00A5239F"/>
    <w:rsid w:val="00A52B02"/>
    <w:rsid w:val="00A55CDC"/>
    <w:rsid w:val="00A627C3"/>
    <w:rsid w:val="00A70944"/>
    <w:rsid w:val="00A71D01"/>
    <w:rsid w:val="00A75C79"/>
    <w:rsid w:val="00A868DB"/>
    <w:rsid w:val="00A874E3"/>
    <w:rsid w:val="00AA0250"/>
    <w:rsid w:val="00AA139B"/>
    <w:rsid w:val="00AA4791"/>
    <w:rsid w:val="00AA62C9"/>
    <w:rsid w:val="00AB1AD5"/>
    <w:rsid w:val="00AB397F"/>
    <w:rsid w:val="00AB40CE"/>
    <w:rsid w:val="00AB4D2A"/>
    <w:rsid w:val="00AB7400"/>
    <w:rsid w:val="00AC06F3"/>
    <w:rsid w:val="00AC1375"/>
    <w:rsid w:val="00AC41C1"/>
    <w:rsid w:val="00AD255A"/>
    <w:rsid w:val="00AD2585"/>
    <w:rsid w:val="00AD406A"/>
    <w:rsid w:val="00AD758D"/>
    <w:rsid w:val="00AE1590"/>
    <w:rsid w:val="00AE4D16"/>
    <w:rsid w:val="00AE5091"/>
    <w:rsid w:val="00AF55BA"/>
    <w:rsid w:val="00AF6DF9"/>
    <w:rsid w:val="00AF7349"/>
    <w:rsid w:val="00B01550"/>
    <w:rsid w:val="00B02D6A"/>
    <w:rsid w:val="00B03865"/>
    <w:rsid w:val="00B03884"/>
    <w:rsid w:val="00B05C7E"/>
    <w:rsid w:val="00B14737"/>
    <w:rsid w:val="00B15023"/>
    <w:rsid w:val="00B207F0"/>
    <w:rsid w:val="00B223E9"/>
    <w:rsid w:val="00B24959"/>
    <w:rsid w:val="00B27391"/>
    <w:rsid w:val="00B30B30"/>
    <w:rsid w:val="00B32894"/>
    <w:rsid w:val="00B338B5"/>
    <w:rsid w:val="00B352FB"/>
    <w:rsid w:val="00B365BF"/>
    <w:rsid w:val="00B47FAE"/>
    <w:rsid w:val="00B57D51"/>
    <w:rsid w:val="00B72CF8"/>
    <w:rsid w:val="00B82FE4"/>
    <w:rsid w:val="00B94265"/>
    <w:rsid w:val="00B963CB"/>
    <w:rsid w:val="00B96DC3"/>
    <w:rsid w:val="00BA0D3A"/>
    <w:rsid w:val="00BA7A0C"/>
    <w:rsid w:val="00BA7A8C"/>
    <w:rsid w:val="00BB6044"/>
    <w:rsid w:val="00BB71AB"/>
    <w:rsid w:val="00BC3445"/>
    <w:rsid w:val="00BC5963"/>
    <w:rsid w:val="00BC74A5"/>
    <w:rsid w:val="00BD7325"/>
    <w:rsid w:val="00BE0E54"/>
    <w:rsid w:val="00BE2445"/>
    <w:rsid w:val="00BE2C00"/>
    <w:rsid w:val="00BE6EA5"/>
    <w:rsid w:val="00BF4A86"/>
    <w:rsid w:val="00BF5624"/>
    <w:rsid w:val="00BF75FB"/>
    <w:rsid w:val="00C02DA4"/>
    <w:rsid w:val="00C2503B"/>
    <w:rsid w:val="00C30C6E"/>
    <w:rsid w:val="00C312EB"/>
    <w:rsid w:val="00C42F5B"/>
    <w:rsid w:val="00C45827"/>
    <w:rsid w:val="00C53621"/>
    <w:rsid w:val="00C54374"/>
    <w:rsid w:val="00C5745D"/>
    <w:rsid w:val="00C603F6"/>
    <w:rsid w:val="00C61CFC"/>
    <w:rsid w:val="00C7497A"/>
    <w:rsid w:val="00C75317"/>
    <w:rsid w:val="00C778EB"/>
    <w:rsid w:val="00C8046D"/>
    <w:rsid w:val="00C81E4E"/>
    <w:rsid w:val="00C8481B"/>
    <w:rsid w:val="00CA017E"/>
    <w:rsid w:val="00CA483E"/>
    <w:rsid w:val="00CB53ED"/>
    <w:rsid w:val="00CC0BB2"/>
    <w:rsid w:val="00CC7505"/>
    <w:rsid w:val="00CD2F90"/>
    <w:rsid w:val="00CE5442"/>
    <w:rsid w:val="00CE55B9"/>
    <w:rsid w:val="00CF06C0"/>
    <w:rsid w:val="00CF41A5"/>
    <w:rsid w:val="00CF7ED5"/>
    <w:rsid w:val="00D165EA"/>
    <w:rsid w:val="00D341A1"/>
    <w:rsid w:val="00D373E6"/>
    <w:rsid w:val="00D420C6"/>
    <w:rsid w:val="00D53208"/>
    <w:rsid w:val="00D61C78"/>
    <w:rsid w:val="00D64975"/>
    <w:rsid w:val="00D719B0"/>
    <w:rsid w:val="00D7420D"/>
    <w:rsid w:val="00D82740"/>
    <w:rsid w:val="00D930A3"/>
    <w:rsid w:val="00D96600"/>
    <w:rsid w:val="00DA3D0D"/>
    <w:rsid w:val="00DA53A6"/>
    <w:rsid w:val="00DB577F"/>
    <w:rsid w:val="00DC6983"/>
    <w:rsid w:val="00DD03C5"/>
    <w:rsid w:val="00DD496E"/>
    <w:rsid w:val="00DE0E5B"/>
    <w:rsid w:val="00DE17CC"/>
    <w:rsid w:val="00DE182A"/>
    <w:rsid w:val="00DF4D4B"/>
    <w:rsid w:val="00E00242"/>
    <w:rsid w:val="00E160B0"/>
    <w:rsid w:val="00E17E88"/>
    <w:rsid w:val="00E20590"/>
    <w:rsid w:val="00E30A9C"/>
    <w:rsid w:val="00E31B3A"/>
    <w:rsid w:val="00E320F8"/>
    <w:rsid w:val="00E33492"/>
    <w:rsid w:val="00E459A3"/>
    <w:rsid w:val="00E53ED5"/>
    <w:rsid w:val="00E63DA9"/>
    <w:rsid w:val="00E706D3"/>
    <w:rsid w:val="00E724FB"/>
    <w:rsid w:val="00E735B1"/>
    <w:rsid w:val="00E7497F"/>
    <w:rsid w:val="00E773DD"/>
    <w:rsid w:val="00E804DA"/>
    <w:rsid w:val="00E97F9D"/>
    <w:rsid w:val="00EA75E7"/>
    <w:rsid w:val="00EB5328"/>
    <w:rsid w:val="00EC2082"/>
    <w:rsid w:val="00EC3F09"/>
    <w:rsid w:val="00ED4D96"/>
    <w:rsid w:val="00EF01C6"/>
    <w:rsid w:val="00F05975"/>
    <w:rsid w:val="00F128F2"/>
    <w:rsid w:val="00F16D7C"/>
    <w:rsid w:val="00F17B62"/>
    <w:rsid w:val="00F207D4"/>
    <w:rsid w:val="00F216A5"/>
    <w:rsid w:val="00F50EBB"/>
    <w:rsid w:val="00F63B1C"/>
    <w:rsid w:val="00F70CF2"/>
    <w:rsid w:val="00F77546"/>
    <w:rsid w:val="00F838CB"/>
    <w:rsid w:val="00F83C21"/>
    <w:rsid w:val="00F848B9"/>
    <w:rsid w:val="00F85936"/>
    <w:rsid w:val="00F86AF2"/>
    <w:rsid w:val="00F91A52"/>
    <w:rsid w:val="00F95091"/>
    <w:rsid w:val="00F95487"/>
    <w:rsid w:val="00F9602B"/>
    <w:rsid w:val="00FA2203"/>
    <w:rsid w:val="00FA4B23"/>
    <w:rsid w:val="00FB2014"/>
    <w:rsid w:val="00FB2370"/>
    <w:rsid w:val="00FB24F5"/>
    <w:rsid w:val="00FC4B58"/>
    <w:rsid w:val="00FC4F38"/>
    <w:rsid w:val="00FD1C4E"/>
    <w:rsid w:val="00FD1D04"/>
    <w:rsid w:val="00FE0E90"/>
    <w:rsid w:val="00FF30DB"/>
    <w:rsid w:val="00FF7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2F767"/>
  <w15:chartTrackingRefBased/>
  <w15:docId w15:val="{A76A39B8-D6E6-4819-AA3B-2A5DA997A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265"/>
    <w:rPr>
      <w:kern w:val="0"/>
      <w14:ligatures w14:val="none"/>
    </w:rPr>
  </w:style>
  <w:style w:type="paragraph" w:styleId="Heading1">
    <w:name w:val="heading 1"/>
    <w:basedOn w:val="Normal"/>
    <w:next w:val="Normal"/>
    <w:link w:val="Heading1Char"/>
    <w:uiPriority w:val="9"/>
    <w:qFormat/>
    <w:rsid w:val="00B942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42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42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42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42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42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42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42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42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2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42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42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42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42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42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42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42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4265"/>
    <w:rPr>
      <w:rFonts w:eastAsiaTheme="majorEastAsia" w:cstheme="majorBidi"/>
      <w:color w:val="272727" w:themeColor="text1" w:themeTint="D8"/>
    </w:rPr>
  </w:style>
  <w:style w:type="paragraph" w:styleId="Title">
    <w:name w:val="Title"/>
    <w:basedOn w:val="Normal"/>
    <w:next w:val="Normal"/>
    <w:link w:val="TitleChar"/>
    <w:uiPriority w:val="10"/>
    <w:qFormat/>
    <w:rsid w:val="00B942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42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42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42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4265"/>
    <w:pPr>
      <w:spacing w:before="160"/>
      <w:jc w:val="center"/>
    </w:pPr>
    <w:rPr>
      <w:i/>
      <w:iCs/>
      <w:color w:val="404040" w:themeColor="text1" w:themeTint="BF"/>
    </w:rPr>
  </w:style>
  <w:style w:type="character" w:customStyle="1" w:styleId="QuoteChar">
    <w:name w:val="Quote Char"/>
    <w:basedOn w:val="DefaultParagraphFont"/>
    <w:link w:val="Quote"/>
    <w:uiPriority w:val="29"/>
    <w:rsid w:val="00B94265"/>
    <w:rPr>
      <w:i/>
      <w:iCs/>
      <w:color w:val="404040" w:themeColor="text1" w:themeTint="BF"/>
    </w:rPr>
  </w:style>
  <w:style w:type="paragraph" w:styleId="ListParagraph">
    <w:name w:val="List Paragraph"/>
    <w:basedOn w:val="Normal"/>
    <w:uiPriority w:val="34"/>
    <w:qFormat/>
    <w:rsid w:val="00B94265"/>
    <w:pPr>
      <w:ind w:left="720"/>
      <w:contextualSpacing/>
    </w:pPr>
  </w:style>
  <w:style w:type="character" w:styleId="IntenseEmphasis">
    <w:name w:val="Intense Emphasis"/>
    <w:basedOn w:val="DefaultParagraphFont"/>
    <w:uiPriority w:val="21"/>
    <w:qFormat/>
    <w:rsid w:val="00B94265"/>
    <w:rPr>
      <w:i/>
      <w:iCs/>
      <w:color w:val="0F4761" w:themeColor="accent1" w:themeShade="BF"/>
    </w:rPr>
  </w:style>
  <w:style w:type="paragraph" w:styleId="IntenseQuote">
    <w:name w:val="Intense Quote"/>
    <w:basedOn w:val="Normal"/>
    <w:next w:val="Normal"/>
    <w:link w:val="IntenseQuoteChar"/>
    <w:uiPriority w:val="30"/>
    <w:qFormat/>
    <w:rsid w:val="00B942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4265"/>
    <w:rPr>
      <w:i/>
      <w:iCs/>
      <w:color w:val="0F4761" w:themeColor="accent1" w:themeShade="BF"/>
    </w:rPr>
  </w:style>
  <w:style w:type="character" w:styleId="IntenseReference">
    <w:name w:val="Intense Reference"/>
    <w:basedOn w:val="DefaultParagraphFont"/>
    <w:uiPriority w:val="32"/>
    <w:qFormat/>
    <w:rsid w:val="00B94265"/>
    <w:rPr>
      <w:b/>
      <w:bCs/>
      <w:smallCaps/>
      <w:color w:val="0F4761" w:themeColor="accent1" w:themeShade="BF"/>
      <w:spacing w:val="5"/>
    </w:rPr>
  </w:style>
  <w:style w:type="character" w:styleId="Hyperlink">
    <w:name w:val="Hyperlink"/>
    <w:basedOn w:val="DefaultParagraphFont"/>
    <w:unhideWhenUsed/>
    <w:rsid w:val="00B94265"/>
    <w:rPr>
      <w:color w:val="467886" w:themeColor="hyperlink"/>
      <w:u w:val="single"/>
    </w:rPr>
  </w:style>
  <w:style w:type="paragraph" w:styleId="NormalWeb">
    <w:name w:val="Normal (Web)"/>
    <w:basedOn w:val="Normal"/>
    <w:uiPriority w:val="99"/>
    <w:semiHidden/>
    <w:unhideWhenUsed/>
    <w:rsid w:val="00B9426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94265"/>
    <w:pPr>
      <w:autoSpaceDE w:val="0"/>
      <w:autoSpaceDN w:val="0"/>
      <w:adjustRightInd w:val="0"/>
      <w:spacing w:after="0" w:line="240" w:lineRule="auto"/>
    </w:pPr>
    <w:rPr>
      <w:rFonts w:ascii="Glacial Indifference" w:hAnsi="Glacial Indifference" w:cs="Glacial Indifference"/>
      <w:color w:val="000000"/>
      <w:kern w:val="0"/>
      <w:sz w:val="24"/>
      <w:szCs w:val="24"/>
      <w14:ligatures w14:val="none"/>
    </w:rPr>
  </w:style>
  <w:style w:type="character" w:styleId="FollowedHyperlink">
    <w:name w:val="FollowedHyperlink"/>
    <w:basedOn w:val="DefaultParagraphFont"/>
    <w:uiPriority w:val="99"/>
    <w:semiHidden/>
    <w:unhideWhenUsed/>
    <w:rsid w:val="00B94265"/>
    <w:rPr>
      <w:color w:val="96607D" w:themeColor="followedHyperlink"/>
      <w:u w:val="single"/>
    </w:rPr>
  </w:style>
  <w:style w:type="character" w:styleId="UnresolvedMention">
    <w:name w:val="Unresolved Mention"/>
    <w:basedOn w:val="DefaultParagraphFont"/>
    <w:uiPriority w:val="99"/>
    <w:semiHidden/>
    <w:unhideWhenUsed/>
    <w:rsid w:val="00B57D51"/>
    <w:rPr>
      <w:color w:val="605E5C"/>
      <w:shd w:val="clear" w:color="auto" w:fill="E1DFDD"/>
    </w:rPr>
  </w:style>
  <w:style w:type="paragraph" w:styleId="Header">
    <w:name w:val="header"/>
    <w:basedOn w:val="Normal"/>
    <w:link w:val="HeaderChar"/>
    <w:uiPriority w:val="99"/>
    <w:unhideWhenUsed/>
    <w:rsid w:val="00986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55D"/>
    <w:rPr>
      <w:kern w:val="0"/>
      <w14:ligatures w14:val="none"/>
    </w:rPr>
  </w:style>
  <w:style w:type="paragraph" w:styleId="Footer">
    <w:name w:val="footer"/>
    <w:basedOn w:val="Normal"/>
    <w:link w:val="FooterChar"/>
    <w:uiPriority w:val="99"/>
    <w:unhideWhenUsed/>
    <w:rsid w:val="00986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55D"/>
    <w:rPr>
      <w:kern w:val="0"/>
      <w14:ligatures w14:val="none"/>
    </w:rPr>
  </w:style>
  <w:style w:type="character" w:styleId="Strong">
    <w:name w:val="Strong"/>
    <w:basedOn w:val="DefaultParagraphFont"/>
    <w:uiPriority w:val="22"/>
    <w:qFormat/>
    <w:rsid w:val="00606D69"/>
    <w:rPr>
      <w:b/>
      <w:bCs/>
    </w:rPr>
  </w:style>
  <w:style w:type="character" w:styleId="Emphasis">
    <w:name w:val="Emphasis"/>
    <w:basedOn w:val="DefaultParagraphFont"/>
    <w:uiPriority w:val="20"/>
    <w:qFormat/>
    <w:rsid w:val="00606D69"/>
    <w:rPr>
      <w:i/>
      <w:iCs/>
    </w:rPr>
  </w:style>
  <w:style w:type="character" w:styleId="CommentReference">
    <w:name w:val="annotation reference"/>
    <w:basedOn w:val="DefaultParagraphFont"/>
    <w:uiPriority w:val="99"/>
    <w:semiHidden/>
    <w:unhideWhenUsed/>
    <w:rsid w:val="00282CF8"/>
    <w:rPr>
      <w:sz w:val="16"/>
      <w:szCs w:val="16"/>
    </w:rPr>
  </w:style>
  <w:style w:type="paragraph" w:styleId="CommentText">
    <w:name w:val="annotation text"/>
    <w:basedOn w:val="Normal"/>
    <w:link w:val="CommentTextChar"/>
    <w:uiPriority w:val="99"/>
    <w:unhideWhenUsed/>
    <w:rsid w:val="00282CF8"/>
    <w:pPr>
      <w:spacing w:line="240" w:lineRule="auto"/>
    </w:pPr>
    <w:rPr>
      <w:sz w:val="20"/>
      <w:szCs w:val="20"/>
    </w:rPr>
  </w:style>
  <w:style w:type="character" w:customStyle="1" w:styleId="CommentTextChar">
    <w:name w:val="Comment Text Char"/>
    <w:basedOn w:val="DefaultParagraphFont"/>
    <w:link w:val="CommentText"/>
    <w:uiPriority w:val="99"/>
    <w:rsid w:val="00282CF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82CF8"/>
    <w:rPr>
      <w:b/>
      <w:bCs/>
    </w:rPr>
  </w:style>
  <w:style w:type="character" w:customStyle="1" w:styleId="CommentSubjectChar">
    <w:name w:val="Comment Subject Char"/>
    <w:basedOn w:val="CommentTextChar"/>
    <w:link w:val="CommentSubject"/>
    <w:uiPriority w:val="99"/>
    <w:semiHidden/>
    <w:rsid w:val="00282CF8"/>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59277">
      <w:bodyDiv w:val="1"/>
      <w:marLeft w:val="0"/>
      <w:marRight w:val="0"/>
      <w:marTop w:val="0"/>
      <w:marBottom w:val="0"/>
      <w:divBdr>
        <w:top w:val="none" w:sz="0" w:space="0" w:color="auto"/>
        <w:left w:val="none" w:sz="0" w:space="0" w:color="auto"/>
        <w:bottom w:val="none" w:sz="0" w:space="0" w:color="auto"/>
        <w:right w:val="none" w:sz="0" w:space="0" w:color="auto"/>
      </w:divBdr>
    </w:div>
    <w:div w:id="48766017">
      <w:bodyDiv w:val="1"/>
      <w:marLeft w:val="0"/>
      <w:marRight w:val="0"/>
      <w:marTop w:val="0"/>
      <w:marBottom w:val="0"/>
      <w:divBdr>
        <w:top w:val="none" w:sz="0" w:space="0" w:color="auto"/>
        <w:left w:val="none" w:sz="0" w:space="0" w:color="auto"/>
        <w:bottom w:val="none" w:sz="0" w:space="0" w:color="auto"/>
        <w:right w:val="none" w:sz="0" w:space="0" w:color="auto"/>
      </w:divBdr>
    </w:div>
    <w:div w:id="102238473">
      <w:bodyDiv w:val="1"/>
      <w:marLeft w:val="0"/>
      <w:marRight w:val="0"/>
      <w:marTop w:val="0"/>
      <w:marBottom w:val="0"/>
      <w:divBdr>
        <w:top w:val="none" w:sz="0" w:space="0" w:color="auto"/>
        <w:left w:val="none" w:sz="0" w:space="0" w:color="auto"/>
        <w:bottom w:val="none" w:sz="0" w:space="0" w:color="auto"/>
        <w:right w:val="none" w:sz="0" w:space="0" w:color="auto"/>
      </w:divBdr>
    </w:div>
    <w:div w:id="104619341">
      <w:bodyDiv w:val="1"/>
      <w:marLeft w:val="0"/>
      <w:marRight w:val="0"/>
      <w:marTop w:val="0"/>
      <w:marBottom w:val="0"/>
      <w:divBdr>
        <w:top w:val="none" w:sz="0" w:space="0" w:color="auto"/>
        <w:left w:val="none" w:sz="0" w:space="0" w:color="auto"/>
        <w:bottom w:val="none" w:sz="0" w:space="0" w:color="auto"/>
        <w:right w:val="none" w:sz="0" w:space="0" w:color="auto"/>
      </w:divBdr>
    </w:div>
    <w:div w:id="146942027">
      <w:bodyDiv w:val="1"/>
      <w:marLeft w:val="0"/>
      <w:marRight w:val="0"/>
      <w:marTop w:val="0"/>
      <w:marBottom w:val="0"/>
      <w:divBdr>
        <w:top w:val="none" w:sz="0" w:space="0" w:color="auto"/>
        <w:left w:val="none" w:sz="0" w:space="0" w:color="auto"/>
        <w:bottom w:val="none" w:sz="0" w:space="0" w:color="auto"/>
        <w:right w:val="none" w:sz="0" w:space="0" w:color="auto"/>
      </w:divBdr>
    </w:div>
    <w:div w:id="232930272">
      <w:bodyDiv w:val="1"/>
      <w:marLeft w:val="0"/>
      <w:marRight w:val="0"/>
      <w:marTop w:val="0"/>
      <w:marBottom w:val="0"/>
      <w:divBdr>
        <w:top w:val="none" w:sz="0" w:space="0" w:color="auto"/>
        <w:left w:val="none" w:sz="0" w:space="0" w:color="auto"/>
        <w:bottom w:val="none" w:sz="0" w:space="0" w:color="auto"/>
        <w:right w:val="none" w:sz="0" w:space="0" w:color="auto"/>
      </w:divBdr>
      <w:divsChild>
        <w:div w:id="7874263">
          <w:marLeft w:val="0"/>
          <w:marRight w:val="0"/>
          <w:marTop w:val="0"/>
          <w:marBottom w:val="0"/>
          <w:divBdr>
            <w:top w:val="none" w:sz="0" w:space="0" w:color="auto"/>
            <w:left w:val="none" w:sz="0" w:space="0" w:color="auto"/>
            <w:bottom w:val="none" w:sz="0" w:space="0" w:color="auto"/>
            <w:right w:val="none" w:sz="0" w:space="0" w:color="auto"/>
          </w:divBdr>
          <w:divsChild>
            <w:div w:id="1003242324">
              <w:marLeft w:val="0"/>
              <w:marRight w:val="0"/>
              <w:marTop w:val="0"/>
              <w:marBottom w:val="0"/>
              <w:divBdr>
                <w:top w:val="none" w:sz="0" w:space="0" w:color="auto"/>
                <w:left w:val="none" w:sz="0" w:space="0" w:color="auto"/>
                <w:bottom w:val="none" w:sz="0" w:space="0" w:color="auto"/>
                <w:right w:val="none" w:sz="0" w:space="0" w:color="auto"/>
              </w:divBdr>
              <w:divsChild>
                <w:div w:id="591476905">
                  <w:marLeft w:val="0"/>
                  <w:marRight w:val="0"/>
                  <w:marTop w:val="375"/>
                  <w:marBottom w:val="375"/>
                  <w:divBdr>
                    <w:top w:val="single" w:sz="2" w:space="0" w:color="000000"/>
                    <w:left w:val="single" w:sz="2" w:space="0" w:color="000000"/>
                    <w:bottom w:val="single" w:sz="2" w:space="0" w:color="000000"/>
                    <w:right w:val="single" w:sz="2" w:space="0" w:color="000000"/>
                  </w:divBdr>
                  <w:divsChild>
                    <w:div w:id="134374578">
                      <w:marLeft w:val="0"/>
                      <w:marRight w:val="0"/>
                      <w:marTop w:val="0"/>
                      <w:marBottom w:val="0"/>
                      <w:divBdr>
                        <w:top w:val="none" w:sz="0" w:space="0" w:color="auto"/>
                        <w:left w:val="none" w:sz="0" w:space="0" w:color="auto"/>
                        <w:bottom w:val="none" w:sz="0" w:space="0" w:color="auto"/>
                        <w:right w:val="none" w:sz="0" w:space="0" w:color="auto"/>
                      </w:divBdr>
                      <w:divsChild>
                        <w:div w:id="141044749">
                          <w:marLeft w:val="0"/>
                          <w:marRight w:val="0"/>
                          <w:marTop w:val="0"/>
                          <w:marBottom w:val="150"/>
                          <w:divBdr>
                            <w:top w:val="none" w:sz="0" w:space="0" w:color="auto"/>
                            <w:left w:val="none" w:sz="0" w:space="0" w:color="auto"/>
                            <w:bottom w:val="none" w:sz="0" w:space="0" w:color="auto"/>
                            <w:right w:val="none" w:sz="0" w:space="0" w:color="auto"/>
                          </w:divBdr>
                          <w:divsChild>
                            <w:div w:id="175566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362815">
          <w:marLeft w:val="0"/>
          <w:marRight w:val="0"/>
          <w:marTop w:val="0"/>
          <w:marBottom w:val="0"/>
          <w:divBdr>
            <w:top w:val="none" w:sz="0" w:space="0" w:color="auto"/>
            <w:left w:val="none" w:sz="0" w:space="0" w:color="auto"/>
            <w:bottom w:val="none" w:sz="0" w:space="0" w:color="auto"/>
            <w:right w:val="none" w:sz="0" w:space="0" w:color="auto"/>
          </w:divBdr>
          <w:divsChild>
            <w:div w:id="527840578">
              <w:marLeft w:val="0"/>
              <w:marRight w:val="0"/>
              <w:marTop w:val="0"/>
              <w:marBottom w:val="0"/>
              <w:divBdr>
                <w:top w:val="none" w:sz="0" w:space="0" w:color="auto"/>
                <w:left w:val="none" w:sz="0" w:space="0" w:color="auto"/>
                <w:bottom w:val="none" w:sz="0" w:space="0" w:color="auto"/>
                <w:right w:val="none" w:sz="0" w:space="0" w:color="auto"/>
              </w:divBdr>
              <w:divsChild>
                <w:div w:id="1143351683">
                  <w:marLeft w:val="0"/>
                  <w:marRight w:val="0"/>
                  <w:marTop w:val="375"/>
                  <w:marBottom w:val="375"/>
                  <w:divBdr>
                    <w:top w:val="single" w:sz="2" w:space="0" w:color="000000"/>
                    <w:left w:val="single" w:sz="2" w:space="0" w:color="000000"/>
                    <w:bottom w:val="single" w:sz="2" w:space="0" w:color="000000"/>
                    <w:right w:val="single" w:sz="2" w:space="0" w:color="000000"/>
                  </w:divBdr>
                  <w:divsChild>
                    <w:div w:id="1168208118">
                      <w:marLeft w:val="0"/>
                      <w:marRight w:val="0"/>
                      <w:marTop w:val="0"/>
                      <w:marBottom w:val="0"/>
                      <w:divBdr>
                        <w:top w:val="none" w:sz="0" w:space="0" w:color="auto"/>
                        <w:left w:val="none" w:sz="0" w:space="0" w:color="auto"/>
                        <w:bottom w:val="none" w:sz="0" w:space="0" w:color="auto"/>
                        <w:right w:val="none" w:sz="0" w:space="0" w:color="auto"/>
                      </w:divBdr>
                      <w:divsChild>
                        <w:div w:id="1160120239">
                          <w:marLeft w:val="0"/>
                          <w:marRight w:val="0"/>
                          <w:marTop w:val="0"/>
                          <w:marBottom w:val="150"/>
                          <w:divBdr>
                            <w:top w:val="none" w:sz="0" w:space="0" w:color="auto"/>
                            <w:left w:val="none" w:sz="0" w:space="0" w:color="auto"/>
                            <w:bottom w:val="none" w:sz="0" w:space="0" w:color="auto"/>
                            <w:right w:val="none" w:sz="0" w:space="0" w:color="auto"/>
                          </w:divBdr>
                          <w:divsChild>
                            <w:div w:id="6317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809025">
      <w:bodyDiv w:val="1"/>
      <w:marLeft w:val="0"/>
      <w:marRight w:val="0"/>
      <w:marTop w:val="0"/>
      <w:marBottom w:val="0"/>
      <w:divBdr>
        <w:top w:val="none" w:sz="0" w:space="0" w:color="auto"/>
        <w:left w:val="none" w:sz="0" w:space="0" w:color="auto"/>
        <w:bottom w:val="none" w:sz="0" w:space="0" w:color="auto"/>
        <w:right w:val="none" w:sz="0" w:space="0" w:color="auto"/>
      </w:divBdr>
    </w:div>
    <w:div w:id="323516225">
      <w:bodyDiv w:val="1"/>
      <w:marLeft w:val="0"/>
      <w:marRight w:val="0"/>
      <w:marTop w:val="0"/>
      <w:marBottom w:val="0"/>
      <w:divBdr>
        <w:top w:val="none" w:sz="0" w:space="0" w:color="auto"/>
        <w:left w:val="none" w:sz="0" w:space="0" w:color="auto"/>
        <w:bottom w:val="none" w:sz="0" w:space="0" w:color="auto"/>
        <w:right w:val="none" w:sz="0" w:space="0" w:color="auto"/>
      </w:divBdr>
    </w:div>
    <w:div w:id="433016137">
      <w:bodyDiv w:val="1"/>
      <w:marLeft w:val="0"/>
      <w:marRight w:val="0"/>
      <w:marTop w:val="0"/>
      <w:marBottom w:val="0"/>
      <w:divBdr>
        <w:top w:val="none" w:sz="0" w:space="0" w:color="auto"/>
        <w:left w:val="none" w:sz="0" w:space="0" w:color="auto"/>
        <w:bottom w:val="none" w:sz="0" w:space="0" w:color="auto"/>
        <w:right w:val="none" w:sz="0" w:space="0" w:color="auto"/>
      </w:divBdr>
      <w:divsChild>
        <w:div w:id="531377795">
          <w:marLeft w:val="0"/>
          <w:marRight w:val="0"/>
          <w:marTop w:val="0"/>
          <w:marBottom w:val="0"/>
          <w:divBdr>
            <w:top w:val="none" w:sz="0" w:space="0" w:color="auto"/>
            <w:left w:val="none" w:sz="0" w:space="0" w:color="auto"/>
            <w:bottom w:val="none" w:sz="0" w:space="0" w:color="auto"/>
            <w:right w:val="none" w:sz="0" w:space="0" w:color="auto"/>
          </w:divBdr>
          <w:divsChild>
            <w:div w:id="1482193576">
              <w:marLeft w:val="0"/>
              <w:marRight w:val="0"/>
              <w:marTop w:val="0"/>
              <w:marBottom w:val="0"/>
              <w:divBdr>
                <w:top w:val="none" w:sz="0" w:space="0" w:color="auto"/>
                <w:left w:val="none" w:sz="0" w:space="0" w:color="auto"/>
                <w:bottom w:val="none" w:sz="0" w:space="0" w:color="auto"/>
                <w:right w:val="none" w:sz="0" w:space="0" w:color="auto"/>
              </w:divBdr>
              <w:divsChild>
                <w:div w:id="510067861">
                  <w:marLeft w:val="0"/>
                  <w:marRight w:val="0"/>
                  <w:marTop w:val="0"/>
                  <w:marBottom w:val="0"/>
                  <w:divBdr>
                    <w:top w:val="none" w:sz="0" w:space="0" w:color="auto"/>
                    <w:left w:val="none" w:sz="0" w:space="0" w:color="auto"/>
                    <w:bottom w:val="none" w:sz="0" w:space="0" w:color="auto"/>
                    <w:right w:val="none" w:sz="0" w:space="0" w:color="auto"/>
                  </w:divBdr>
                  <w:divsChild>
                    <w:div w:id="441729796">
                      <w:marLeft w:val="0"/>
                      <w:marRight w:val="0"/>
                      <w:marTop w:val="0"/>
                      <w:marBottom w:val="0"/>
                      <w:divBdr>
                        <w:top w:val="none" w:sz="0" w:space="0" w:color="auto"/>
                        <w:left w:val="none" w:sz="0" w:space="0" w:color="auto"/>
                        <w:bottom w:val="none" w:sz="0" w:space="0" w:color="auto"/>
                        <w:right w:val="none" w:sz="0" w:space="0" w:color="auto"/>
                      </w:divBdr>
                      <w:divsChild>
                        <w:div w:id="457725355">
                          <w:marLeft w:val="0"/>
                          <w:marRight w:val="0"/>
                          <w:marTop w:val="75"/>
                          <w:marBottom w:val="75"/>
                          <w:divBdr>
                            <w:top w:val="none" w:sz="0" w:space="0" w:color="auto"/>
                            <w:left w:val="none" w:sz="0" w:space="0" w:color="auto"/>
                            <w:bottom w:val="none" w:sz="0" w:space="0" w:color="auto"/>
                            <w:right w:val="none" w:sz="0" w:space="0" w:color="auto"/>
                          </w:divBdr>
                          <w:divsChild>
                            <w:div w:id="419370516">
                              <w:marLeft w:val="0"/>
                              <w:marRight w:val="0"/>
                              <w:marTop w:val="0"/>
                              <w:marBottom w:val="0"/>
                              <w:divBdr>
                                <w:top w:val="none" w:sz="0" w:space="0" w:color="auto"/>
                                <w:left w:val="none" w:sz="0" w:space="0" w:color="auto"/>
                                <w:bottom w:val="none" w:sz="0" w:space="0" w:color="auto"/>
                                <w:right w:val="none" w:sz="0" w:space="0" w:color="auto"/>
                              </w:divBdr>
                              <w:divsChild>
                                <w:div w:id="4729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92335">
          <w:marLeft w:val="0"/>
          <w:marRight w:val="0"/>
          <w:marTop w:val="0"/>
          <w:marBottom w:val="0"/>
          <w:divBdr>
            <w:top w:val="none" w:sz="0" w:space="0" w:color="auto"/>
            <w:left w:val="none" w:sz="0" w:space="0" w:color="auto"/>
            <w:bottom w:val="none" w:sz="0" w:space="0" w:color="auto"/>
            <w:right w:val="none" w:sz="0" w:space="0" w:color="auto"/>
          </w:divBdr>
          <w:divsChild>
            <w:div w:id="1440376412">
              <w:marLeft w:val="0"/>
              <w:marRight w:val="0"/>
              <w:marTop w:val="0"/>
              <w:marBottom w:val="0"/>
              <w:divBdr>
                <w:top w:val="none" w:sz="0" w:space="0" w:color="auto"/>
                <w:left w:val="none" w:sz="0" w:space="0" w:color="auto"/>
                <w:bottom w:val="none" w:sz="0" w:space="0" w:color="auto"/>
                <w:right w:val="none" w:sz="0" w:space="0" w:color="auto"/>
              </w:divBdr>
              <w:divsChild>
                <w:div w:id="1466658372">
                  <w:marLeft w:val="0"/>
                  <w:marRight w:val="0"/>
                  <w:marTop w:val="0"/>
                  <w:marBottom w:val="0"/>
                  <w:divBdr>
                    <w:top w:val="none" w:sz="0" w:space="0" w:color="auto"/>
                    <w:left w:val="none" w:sz="0" w:space="0" w:color="auto"/>
                    <w:bottom w:val="none" w:sz="0" w:space="0" w:color="auto"/>
                    <w:right w:val="none" w:sz="0" w:space="0" w:color="auto"/>
                  </w:divBdr>
                  <w:divsChild>
                    <w:div w:id="1039629349">
                      <w:marLeft w:val="0"/>
                      <w:marRight w:val="0"/>
                      <w:marTop w:val="0"/>
                      <w:marBottom w:val="0"/>
                      <w:divBdr>
                        <w:top w:val="single" w:sz="6" w:space="0" w:color="auto"/>
                        <w:left w:val="none" w:sz="0" w:space="0" w:color="auto"/>
                        <w:bottom w:val="single" w:sz="6" w:space="0" w:color="auto"/>
                        <w:right w:val="none" w:sz="0" w:space="0" w:color="auto"/>
                      </w:divBdr>
                      <w:divsChild>
                        <w:div w:id="235625460">
                          <w:marLeft w:val="0"/>
                          <w:marRight w:val="0"/>
                          <w:marTop w:val="0"/>
                          <w:marBottom w:val="0"/>
                          <w:divBdr>
                            <w:top w:val="none" w:sz="0" w:space="0" w:color="auto"/>
                            <w:left w:val="none" w:sz="0" w:space="0" w:color="auto"/>
                            <w:bottom w:val="none" w:sz="0" w:space="0" w:color="auto"/>
                            <w:right w:val="single" w:sz="6" w:space="0" w:color="auto"/>
                          </w:divBdr>
                          <w:divsChild>
                            <w:div w:id="756560146">
                              <w:marLeft w:val="0"/>
                              <w:marRight w:val="0"/>
                              <w:marTop w:val="0"/>
                              <w:marBottom w:val="0"/>
                              <w:divBdr>
                                <w:top w:val="none" w:sz="0" w:space="0" w:color="auto"/>
                                <w:left w:val="none" w:sz="0" w:space="0" w:color="auto"/>
                                <w:bottom w:val="none" w:sz="0" w:space="0" w:color="auto"/>
                                <w:right w:val="none" w:sz="0" w:space="0" w:color="auto"/>
                              </w:divBdr>
                              <w:divsChild>
                                <w:div w:id="1933195666">
                                  <w:marLeft w:val="0"/>
                                  <w:marRight w:val="0"/>
                                  <w:marTop w:val="0"/>
                                  <w:marBottom w:val="0"/>
                                  <w:divBdr>
                                    <w:top w:val="single" w:sz="2" w:space="0" w:color="auto"/>
                                    <w:left w:val="single" w:sz="2" w:space="0" w:color="auto"/>
                                    <w:bottom w:val="single" w:sz="2" w:space="0" w:color="auto"/>
                                    <w:right w:val="single" w:sz="2" w:space="0" w:color="auto"/>
                                  </w:divBdr>
                                  <w:divsChild>
                                    <w:div w:id="2023244214">
                                      <w:marLeft w:val="0"/>
                                      <w:marRight w:val="0"/>
                                      <w:marTop w:val="0"/>
                                      <w:marBottom w:val="0"/>
                                      <w:divBdr>
                                        <w:top w:val="none" w:sz="0" w:space="0" w:color="auto"/>
                                        <w:left w:val="none" w:sz="0" w:space="0" w:color="auto"/>
                                        <w:bottom w:val="none" w:sz="0" w:space="0" w:color="auto"/>
                                        <w:right w:val="none" w:sz="0" w:space="0" w:color="auto"/>
                                      </w:divBdr>
                                      <w:divsChild>
                                        <w:div w:id="246228561">
                                          <w:marLeft w:val="0"/>
                                          <w:marRight w:val="0"/>
                                          <w:marTop w:val="0"/>
                                          <w:marBottom w:val="0"/>
                                          <w:divBdr>
                                            <w:top w:val="none" w:sz="0" w:space="0" w:color="auto"/>
                                            <w:left w:val="none" w:sz="0" w:space="0" w:color="auto"/>
                                            <w:bottom w:val="none" w:sz="0" w:space="0" w:color="auto"/>
                                            <w:right w:val="none" w:sz="0" w:space="0" w:color="auto"/>
                                          </w:divBdr>
                                          <w:divsChild>
                                            <w:div w:id="20132152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82590185">
                          <w:marLeft w:val="0"/>
                          <w:marRight w:val="0"/>
                          <w:marTop w:val="0"/>
                          <w:marBottom w:val="0"/>
                          <w:divBdr>
                            <w:top w:val="none" w:sz="0" w:space="0" w:color="auto"/>
                            <w:left w:val="none" w:sz="0" w:space="0" w:color="auto"/>
                            <w:bottom w:val="none" w:sz="0" w:space="0" w:color="auto"/>
                            <w:right w:val="none" w:sz="0" w:space="0" w:color="auto"/>
                          </w:divBdr>
                          <w:divsChild>
                            <w:div w:id="2130322028">
                              <w:marLeft w:val="0"/>
                              <w:marRight w:val="0"/>
                              <w:marTop w:val="0"/>
                              <w:marBottom w:val="0"/>
                              <w:divBdr>
                                <w:top w:val="none" w:sz="0" w:space="0" w:color="auto"/>
                                <w:left w:val="none" w:sz="0" w:space="0" w:color="auto"/>
                                <w:bottom w:val="none" w:sz="0" w:space="0" w:color="auto"/>
                                <w:right w:val="none" w:sz="0" w:space="0" w:color="auto"/>
                              </w:divBdr>
                              <w:divsChild>
                                <w:div w:id="441463127">
                                  <w:marLeft w:val="0"/>
                                  <w:marRight w:val="0"/>
                                  <w:marTop w:val="75"/>
                                  <w:marBottom w:val="75"/>
                                  <w:divBdr>
                                    <w:top w:val="none" w:sz="0" w:space="0" w:color="auto"/>
                                    <w:left w:val="none" w:sz="0" w:space="0" w:color="auto"/>
                                    <w:bottom w:val="none" w:sz="0" w:space="0" w:color="auto"/>
                                    <w:right w:val="none" w:sz="0" w:space="0" w:color="auto"/>
                                  </w:divBdr>
                                </w:div>
                                <w:div w:id="926037206">
                                  <w:marLeft w:val="0"/>
                                  <w:marRight w:val="0"/>
                                  <w:marTop w:val="75"/>
                                  <w:marBottom w:val="75"/>
                                  <w:divBdr>
                                    <w:top w:val="none" w:sz="0" w:space="0" w:color="auto"/>
                                    <w:left w:val="none" w:sz="0" w:space="0" w:color="auto"/>
                                    <w:bottom w:val="none" w:sz="0" w:space="0" w:color="auto"/>
                                    <w:right w:val="none" w:sz="0" w:space="0" w:color="auto"/>
                                  </w:divBdr>
                                  <w:divsChild>
                                    <w:div w:id="988830584">
                                      <w:marLeft w:val="0"/>
                                      <w:marRight w:val="0"/>
                                      <w:marTop w:val="0"/>
                                      <w:marBottom w:val="0"/>
                                      <w:divBdr>
                                        <w:top w:val="none" w:sz="0" w:space="0" w:color="auto"/>
                                        <w:left w:val="none" w:sz="0" w:space="0" w:color="auto"/>
                                        <w:bottom w:val="none" w:sz="0" w:space="0" w:color="auto"/>
                                        <w:right w:val="none" w:sz="0" w:space="0" w:color="auto"/>
                                      </w:divBdr>
                                    </w:div>
                                  </w:divsChild>
                                </w:div>
                                <w:div w:id="10097954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88839">
      <w:bodyDiv w:val="1"/>
      <w:marLeft w:val="0"/>
      <w:marRight w:val="0"/>
      <w:marTop w:val="0"/>
      <w:marBottom w:val="0"/>
      <w:divBdr>
        <w:top w:val="none" w:sz="0" w:space="0" w:color="auto"/>
        <w:left w:val="none" w:sz="0" w:space="0" w:color="auto"/>
        <w:bottom w:val="none" w:sz="0" w:space="0" w:color="auto"/>
        <w:right w:val="none" w:sz="0" w:space="0" w:color="auto"/>
      </w:divBdr>
    </w:div>
    <w:div w:id="496113223">
      <w:bodyDiv w:val="1"/>
      <w:marLeft w:val="0"/>
      <w:marRight w:val="0"/>
      <w:marTop w:val="0"/>
      <w:marBottom w:val="0"/>
      <w:divBdr>
        <w:top w:val="none" w:sz="0" w:space="0" w:color="auto"/>
        <w:left w:val="none" w:sz="0" w:space="0" w:color="auto"/>
        <w:bottom w:val="none" w:sz="0" w:space="0" w:color="auto"/>
        <w:right w:val="none" w:sz="0" w:space="0" w:color="auto"/>
      </w:divBdr>
    </w:div>
    <w:div w:id="638191394">
      <w:bodyDiv w:val="1"/>
      <w:marLeft w:val="0"/>
      <w:marRight w:val="0"/>
      <w:marTop w:val="0"/>
      <w:marBottom w:val="0"/>
      <w:divBdr>
        <w:top w:val="none" w:sz="0" w:space="0" w:color="auto"/>
        <w:left w:val="none" w:sz="0" w:space="0" w:color="auto"/>
        <w:bottom w:val="none" w:sz="0" w:space="0" w:color="auto"/>
        <w:right w:val="none" w:sz="0" w:space="0" w:color="auto"/>
      </w:divBdr>
    </w:div>
    <w:div w:id="861012553">
      <w:bodyDiv w:val="1"/>
      <w:marLeft w:val="0"/>
      <w:marRight w:val="0"/>
      <w:marTop w:val="0"/>
      <w:marBottom w:val="0"/>
      <w:divBdr>
        <w:top w:val="none" w:sz="0" w:space="0" w:color="auto"/>
        <w:left w:val="none" w:sz="0" w:space="0" w:color="auto"/>
        <w:bottom w:val="none" w:sz="0" w:space="0" w:color="auto"/>
        <w:right w:val="none" w:sz="0" w:space="0" w:color="auto"/>
      </w:divBdr>
    </w:div>
    <w:div w:id="894896253">
      <w:bodyDiv w:val="1"/>
      <w:marLeft w:val="0"/>
      <w:marRight w:val="0"/>
      <w:marTop w:val="0"/>
      <w:marBottom w:val="0"/>
      <w:divBdr>
        <w:top w:val="none" w:sz="0" w:space="0" w:color="auto"/>
        <w:left w:val="none" w:sz="0" w:space="0" w:color="auto"/>
        <w:bottom w:val="none" w:sz="0" w:space="0" w:color="auto"/>
        <w:right w:val="none" w:sz="0" w:space="0" w:color="auto"/>
      </w:divBdr>
    </w:div>
    <w:div w:id="944114815">
      <w:bodyDiv w:val="1"/>
      <w:marLeft w:val="0"/>
      <w:marRight w:val="0"/>
      <w:marTop w:val="0"/>
      <w:marBottom w:val="0"/>
      <w:divBdr>
        <w:top w:val="none" w:sz="0" w:space="0" w:color="auto"/>
        <w:left w:val="none" w:sz="0" w:space="0" w:color="auto"/>
        <w:bottom w:val="none" w:sz="0" w:space="0" w:color="auto"/>
        <w:right w:val="none" w:sz="0" w:space="0" w:color="auto"/>
      </w:divBdr>
    </w:div>
    <w:div w:id="1001856244">
      <w:bodyDiv w:val="1"/>
      <w:marLeft w:val="0"/>
      <w:marRight w:val="0"/>
      <w:marTop w:val="0"/>
      <w:marBottom w:val="0"/>
      <w:divBdr>
        <w:top w:val="none" w:sz="0" w:space="0" w:color="auto"/>
        <w:left w:val="none" w:sz="0" w:space="0" w:color="auto"/>
        <w:bottom w:val="none" w:sz="0" w:space="0" w:color="auto"/>
        <w:right w:val="none" w:sz="0" w:space="0" w:color="auto"/>
      </w:divBdr>
    </w:div>
    <w:div w:id="1317565789">
      <w:bodyDiv w:val="1"/>
      <w:marLeft w:val="0"/>
      <w:marRight w:val="0"/>
      <w:marTop w:val="0"/>
      <w:marBottom w:val="0"/>
      <w:divBdr>
        <w:top w:val="none" w:sz="0" w:space="0" w:color="auto"/>
        <w:left w:val="none" w:sz="0" w:space="0" w:color="auto"/>
        <w:bottom w:val="none" w:sz="0" w:space="0" w:color="auto"/>
        <w:right w:val="none" w:sz="0" w:space="0" w:color="auto"/>
      </w:divBdr>
      <w:divsChild>
        <w:div w:id="1618020274">
          <w:marLeft w:val="0"/>
          <w:marRight w:val="0"/>
          <w:marTop w:val="0"/>
          <w:marBottom w:val="0"/>
          <w:divBdr>
            <w:top w:val="none" w:sz="0" w:space="0" w:color="auto"/>
            <w:left w:val="none" w:sz="0" w:space="0" w:color="auto"/>
            <w:bottom w:val="none" w:sz="0" w:space="0" w:color="auto"/>
            <w:right w:val="none" w:sz="0" w:space="0" w:color="auto"/>
          </w:divBdr>
          <w:divsChild>
            <w:div w:id="1787845050">
              <w:marLeft w:val="0"/>
              <w:marRight w:val="0"/>
              <w:marTop w:val="0"/>
              <w:marBottom w:val="0"/>
              <w:divBdr>
                <w:top w:val="none" w:sz="0" w:space="0" w:color="auto"/>
                <w:left w:val="none" w:sz="0" w:space="0" w:color="auto"/>
                <w:bottom w:val="none" w:sz="0" w:space="0" w:color="auto"/>
                <w:right w:val="none" w:sz="0" w:space="0" w:color="auto"/>
              </w:divBdr>
              <w:divsChild>
                <w:div w:id="943539838">
                  <w:marLeft w:val="0"/>
                  <w:marRight w:val="0"/>
                  <w:marTop w:val="0"/>
                  <w:marBottom w:val="0"/>
                  <w:divBdr>
                    <w:top w:val="none" w:sz="0" w:space="0" w:color="auto"/>
                    <w:left w:val="none" w:sz="0" w:space="0" w:color="auto"/>
                    <w:bottom w:val="none" w:sz="0" w:space="0" w:color="auto"/>
                    <w:right w:val="none" w:sz="0" w:space="0" w:color="auto"/>
                  </w:divBdr>
                  <w:divsChild>
                    <w:div w:id="1708330246">
                      <w:marLeft w:val="0"/>
                      <w:marRight w:val="0"/>
                      <w:marTop w:val="0"/>
                      <w:marBottom w:val="0"/>
                      <w:divBdr>
                        <w:top w:val="none" w:sz="0" w:space="0" w:color="auto"/>
                        <w:left w:val="none" w:sz="0" w:space="0" w:color="auto"/>
                        <w:bottom w:val="none" w:sz="0" w:space="0" w:color="auto"/>
                        <w:right w:val="none" w:sz="0" w:space="0" w:color="auto"/>
                      </w:divBdr>
                      <w:divsChild>
                        <w:div w:id="1745295381">
                          <w:marLeft w:val="0"/>
                          <w:marRight w:val="0"/>
                          <w:marTop w:val="75"/>
                          <w:marBottom w:val="75"/>
                          <w:divBdr>
                            <w:top w:val="none" w:sz="0" w:space="0" w:color="auto"/>
                            <w:left w:val="none" w:sz="0" w:space="0" w:color="auto"/>
                            <w:bottom w:val="none" w:sz="0" w:space="0" w:color="auto"/>
                            <w:right w:val="none" w:sz="0" w:space="0" w:color="auto"/>
                          </w:divBdr>
                          <w:divsChild>
                            <w:div w:id="1784496605">
                              <w:marLeft w:val="0"/>
                              <w:marRight w:val="0"/>
                              <w:marTop w:val="0"/>
                              <w:marBottom w:val="0"/>
                              <w:divBdr>
                                <w:top w:val="none" w:sz="0" w:space="0" w:color="auto"/>
                                <w:left w:val="none" w:sz="0" w:space="0" w:color="auto"/>
                                <w:bottom w:val="none" w:sz="0" w:space="0" w:color="auto"/>
                                <w:right w:val="none" w:sz="0" w:space="0" w:color="auto"/>
                              </w:divBdr>
                              <w:divsChild>
                                <w:div w:id="18726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045863">
          <w:marLeft w:val="0"/>
          <w:marRight w:val="0"/>
          <w:marTop w:val="0"/>
          <w:marBottom w:val="0"/>
          <w:divBdr>
            <w:top w:val="none" w:sz="0" w:space="0" w:color="auto"/>
            <w:left w:val="none" w:sz="0" w:space="0" w:color="auto"/>
            <w:bottom w:val="none" w:sz="0" w:space="0" w:color="auto"/>
            <w:right w:val="none" w:sz="0" w:space="0" w:color="auto"/>
          </w:divBdr>
          <w:divsChild>
            <w:div w:id="2094738241">
              <w:marLeft w:val="0"/>
              <w:marRight w:val="0"/>
              <w:marTop w:val="0"/>
              <w:marBottom w:val="0"/>
              <w:divBdr>
                <w:top w:val="none" w:sz="0" w:space="0" w:color="auto"/>
                <w:left w:val="none" w:sz="0" w:space="0" w:color="auto"/>
                <w:bottom w:val="none" w:sz="0" w:space="0" w:color="auto"/>
                <w:right w:val="none" w:sz="0" w:space="0" w:color="auto"/>
              </w:divBdr>
              <w:divsChild>
                <w:div w:id="223762538">
                  <w:marLeft w:val="0"/>
                  <w:marRight w:val="0"/>
                  <w:marTop w:val="0"/>
                  <w:marBottom w:val="0"/>
                  <w:divBdr>
                    <w:top w:val="none" w:sz="0" w:space="0" w:color="auto"/>
                    <w:left w:val="none" w:sz="0" w:space="0" w:color="auto"/>
                    <w:bottom w:val="none" w:sz="0" w:space="0" w:color="auto"/>
                    <w:right w:val="none" w:sz="0" w:space="0" w:color="auto"/>
                  </w:divBdr>
                  <w:divsChild>
                    <w:div w:id="1320621204">
                      <w:marLeft w:val="0"/>
                      <w:marRight w:val="0"/>
                      <w:marTop w:val="0"/>
                      <w:marBottom w:val="0"/>
                      <w:divBdr>
                        <w:top w:val="single" w:sz="6" w:space="0" w:color="auto"/>
                        <w:left w:val="none" w:sz="0" w:space="0" w:color="auto"/>
                        <w:bottom w:val="single" w:sz="6" w:space="0" w:color="auto"/>
                        <w:right w:val="none" w:sz="0" w:space="0" w:color="auto"/>
                      </w:divBdr>
                      <w:divsChild>
                        <w:div w:id="896010810">
                          <w:marLeft w:val="0"/>
                          <w:marRight w:val="0"/>
                          <w:marTop w:val="0"/>
                          <w:marBottom w:val="0"/>
                          <w:divBdr>
                            <w:top w:val="none" w:sz="0" w:space="0" w:color="auto"/>
                            <w:left w:val="none" w:sz="0" w:space="0" w:color="auto"/>
                            <w:bottom w:val="none" w:sz="0" w:space="0" w:color="auto"/>
                            <w:right w:val="none" w:sz="0" w:space="0" w:color="auto"/>
                          </w:divBdr>
                          <w:divsChild>
                            <w:div w:id="1223566443">
                              <w:marLeft w:val="0"/>
                              <w:marRight w:val="0"/>
                              <w:marTop w:val="0"/>
                              <w:marBottom w:val="0"/>
                              <w:divBdr>
                                <w:top w:val="none" w:sz="0" w:space="0" w:color="auto"/>
                                <w:left w:val="none" w:sz="0" w:space="0" w:color="auto"/>
                                <w:bottom w:val="none" w:sz="0" w:space="0" w:color="auto"/>
                                <w:right w:val="none" w:sz="0" w:space="0" w:color="auto"/>
                              </w:divBdr>
                              <w:divsChild>
                                <w:div w:id="222760075">
                                  <w:marLeft w:val="0"/>
                                  <w:marRight w:val="0"/>
                                  <w:marTop w:val="75"/>
                                  <w:marBottom w:val="75"/>
                                  <w:divBdr>
                                    <w:top w:val="none" w:sz="0" w:space="0" w:color="auto"/>
                                    <w:left w:val="none" w:sz="0" w:space="0" w:color="auto"/>
                                    <w:bottom w:val="none" w:sz="0" w:space="0" w:color="auto"/>
                                    <w:right w:val="none" w:sz="0" w:space="0" w:color="auto"/>
                                  </w:divBdr>
                                </w:div>
                                <w:div w:id="760108568">
                                  <w:marLeft w:val="0"/>
                                  <w:marRight w:val="0"/>
                                  <w:marTop w:val="75"/>
                                  <w:marBottom w:val="75"/>
                                  <w:divBdr>
                                    <w:top w:val="none" w:sz="0" w:space="0" w:color="auto"/>
                                    <w:left w:val="none" w:sz="0" w:space="0" w:color="auto"/>
                                    <w:bottom w:val="none" w:sz="0" w:space="0" w:color="auto"/>
                                    <w:right w:val="none" w:sz="0" w:space="0" w:color="auto"/>
                                  </w:divBdr>
                                </w:div>
                                <w:div w:id="781534180">
                                  <w:marLeft w:val="0"/>
                                  <w:marRight w:val="0"/>
                                  <w:marTop w:val="75"/>
                                  <w:marBottom w:val="75"/>
                                  <w:divBdr>
                                    <w:top w:val="none" w:sz="0" w:space="0" w:color="auto"/>
                                    <w:left w:val="none" w:sz="0" w:space="0" w:color="auto"/>
                                    <w:bottom w:val="none" w:sz="0" w:space="0" w:color="auto"/>
                                    <w:right w:val="none" w:sz="0" w:space="0" w:color="auto"/>
                                  </w:divBdr>
                                  <w:divsChild>
                                    <w:div w:id="21163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4007">
                          <w:marLeft w:val="0"/>
                          <w:marRight w:val="0"/>
                          <w:marTop w:val="0"/>
                          <w:marBottom w:val="0"/>
                          <w:divBdr>
                            <w:top w:val="none" w:sz="0" w:space="0" w:color="auto"/>
                            <w:left w:val="none" w:sz="0" w:space="0" w:color="auto"/>
                            <w:bottom w:val="none" w:sz="0" w:space="0" w:color="auto"/>
                            <w:right w:val="single" w:sz="6" w:space="0" w:color="auto"/>
                          </w:divBdr>
                          <w:divsChild>
                            <w:div w:id="1512722973">
                              <w:marLeft w:val="0"/>
                              <w:marRight w:val="0"/>
                              <w:marTop w:val="0"/>
                              <w:marBottom w:val="0"/>
                              <w:divBdr>
                                <w:top w:val="none" w:sz="0" w:space="0" w:color="auto"/>
                                <w:left w:val="none" w:sz="0" w:space="0" w:color="auto"/>
                                <w:bottom w:val="none" w:sz="0" w:space="0" w:color="auto"/>
                                <w:right w:val="none" w:sz="0" w:space="0" w:color="auto"/>
                              </w:divBdr>
                              <w:divsChild>
                                <w:div w:id="524558077">
                                  <w:marLeft w:val="0"/>
                                  <w:marRight w:val="0"/>
                                  <w:marTop w:val="0"/>
                                  <w:marBottom w:val="0"/>
                                  <w:divBdr>
                                    <w:top w:val="single" w:sz="2" w:space="0" w:color="auto"/>
                                    <w:left w:val="single" w:sz="2" w:space="0" w:color="auto"/>
                                    <w:bottom w:val="single" w:sz="2" w:space="0" w:color="auto"/>
                                    <w:right w:val="single" w:sz="2" w:space="0" w:color="auto"/>
                                  </w:divBdr>
                                  <w:divsChild>
                                    <w:div w:id="1586180934">
                                      <w:marLeft w:val="0"/>
                                      <w:marRight w:val="0"/>
                                      <w:marTop w:val="0"/>
                                      <w:marBottom w:val="0"/>
                                      <w:divBdr>
                                        <w:top w:val="none" w:sz="0" w:space="0" w:color="auto"/>
                                        <w:left w:val="none" w:sz="0" w:space="0" w:color="auto"/>
                                        <w:bottom w:val="none" w:sz="0" w:space="0" w:color="auto"/>
                                        <w:right w:val="none" w:sz="0" w:space="0" w:color="auto"/>
                                      </w:divBdr>
                                      <w:divsChild>
                                        <w:div w:id="97913712">
                                          <w:marLeft w:val="0"/>
                                          <w:marRight w:val="0"/>
                                          <w:marTop w:val="0"/>
                                          <w:marBottom w:val="0"/>
                                          <w:divBdr>
                                            <w:top w:val="none" w:sz="0" w:space="0" w:color="auto"/>
                                            <w:left w:val="none" w:sz="0" w:space="0" w:color="auto"/>
                                            <w:bottom w:val="none" w:sz="0" w:space="0" w:color="auto"/>
                                            <w:right w:val="none" w:sz="0" w:space="0" w:color="auto"/>
                                          </w:divBdr>
                                          <w:divsChild>
                                            <w:div w:id="13204992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319649668">
      <w:bodyDiv w:val="1"/>
      <w:marLeft w:val="0"/>
      <w:marRight w:val="0"/>
      <w:marTop w:val="0"/>
      <w:marBottom w:val="0"/>
      <w:divBdr>
        <w:top w:val="none" w:sz="0" w:space="0" w:color="auto"/>
        <w:left w:val="none" w:sz="0" w:space="0" w:color="auto"/>
        <w:bottom w:val="none" w:sz="0" w:space="0" w:color="auto"/>
        <w:right w:val="none" w:sz="0" w:space="0" w:color="auto"/>
      </w:divBdr>
    </w:div>
    <w:div w:id="1344673509">
      <w:bodyDiv w:val="1"/>
      <w:marLeft w:val="0"/>
      <w:marRight w:val="0"/>
      <w:marTop w:val="0"/>
      <w:marBottom w:val="0"/>
      <w:divBdr>
        <w:top w:val="none" w:sz="0" w:space="0" w:color="auto"/>
        <w:left w:val="none" w:sz="0" w:space="0" w:color="auto"/>
        <w:bottom w:val="none" w:sz="0" w:space="0" w:color="auto"/>
        <w:right w:val="none" w:sz="0" w:space="0" w:color="auto"/>
      </w:divBdr>
    </w:div>
    <w:div w:id="1353995501">
      <w:bodyDiv w:val="1"/>
      <w:marLeft w:val="0"/>
      <w:marRight w:val="0"/>
      <w:marTop w:val="0"/>
      <w:marBottom w:val="0"/>
      <w:divBdr>
        <w:top w:val="none" w:sz="0" w:space="0" w:color="auto"/>
        <w:left w:val="none" w:sz="0" w:space="0" w:color="auto"/>
        <w:bottom w:val="none" w:sz="0" w:space="0" w:color="auto"/>
        <w:right w:val="none" w:sz="0" w:space="0" w:color="auto"/>
      </w:divBdr>
    </w:div>
    <w:div w:id="1360814379">
      <w:bodyDiv w:val="1"/>
      <w:marLeft w:val="0"/>
      <w:marRight w:val="0"/>
      <w:marTop w:val="0"/>
      <w:marBottom w:val="0"/>
      <w:divBdr>
        <w:top w:val="none" w:sz="0" w:space="0" w:color="auto"/>
        <w:left w:val="none" w:sz="0" w:space="0" w:color="auto"/>
        <w:bottom w:val="none" w:sz="0" w:space="0" w:color="auto"/>
        <w:right w:val="none" w:sz="0" w:space="0" w:color="auto"/>
      </w:divBdr>
    </w:div>
    <w:div w:id="1467043940">
      <w:bodyDiv w:val="1"/>
      <w:marLeft w:val="0"/>
      <w:marRight w:val="0"/>
      <w:marTop w:val="0"/>
      <w:marBottom w:val="0"/>
      <w:divBdr>
        <w:top w:val="none" w:sz="0" w:space="0" w:color="auto"/>
        <w:left w:val="none" w:sz="0" w:space="0" w:color="auto"/>
        <w:bottom w:val="none" w:sz="0" w:space="0" w:color="auto"/>
        <w:right w:val="none" w:sz="0" w:space="0" w:color="auto"/>
      </w:divBdr>
      <w:divsChild>
        <w:div w:id="268585232">
          <w:marLeft w:val="0"/>
          <w:marRight w:val="0"/>
          <w:marTop w:val="0"/>
          <w:marBottom w:val="243"/>
          <w:divBdr>
            <w:top w:val="none" w:sz="0" w:space="0" w:color="auto"/>
            <w:left w:val="none" w:sz="0" w:space="0" w:color="auto"/>
            <w:bottom w:val="none" w:sz="0" w:space="0" w:color="auto"/>
            <w:right w:val="none" w:sz="0" w:space="0" w:color="auto"/>
          </w:divBdr>
          <w:divsChild>
            <w:div w:id="781802393">
              <w:marLeft w:val="0"/>
              <w:marRight w:val="0"/>
              <w:marTop w:val="0"/>
              <w:marBottom w:val="0"/>
              <w:divBdr>
                <w:top w:val="none" w:sz="0" w:space="0" w:color="auto"/>
                <w:left w:val="none" w:sz="0" w:space="0" w:color="auto"/>
                <w:bottom w:val="none" w:sz="0" w:space="0" w:color="auto"/>
                <w:right w:val="none" w:sz="0" w:space="0" w:color="auto"/>
              </w:divBdr>
            </w:div>
          </w:divsChild>
        </w:div>
        <w:div w:id="344593962">
          <w:marLeft w:val="0"/>
          <w:marRight w:val="0"/>
          <w:marTop w:val="0"/>
          <w:marBottom w:val="243"/>
          <w:divBdr>
            <w:top w:val="none" w:sz="0" w:space="0" w:color="auto"/>
            <w:left w:val="none" w:sz="0" w:space="0" w:color="auto"/>
            <w:bottom w:val="none" w:sz="0" w:space="0" w:color="auto"/>
            <w:right w:val="none" w:sz="0" w:space="0" w:color="auto"/>
          </w:divBdr>
          <w:divsChild>
            <w:div w:id="325523161">
              <w:marLeft w:val="0"/>
              <w:marRight w:val="0"/>
              <w:marTop w:val="0"/>
              <w:marBottom w:val="0"/>
              <w:divBdr>
                <w:top w:val="none" w:sz="0" w:space="0" w:color="auto"/>
                <w:left w:val="none" w:sz="0" w:space="0" w:color="auto"/>
                <w:bottom w:val="none" w:sz="0" w:space="0" w:color="auto"/>
                <w:right w:val="none" w:sz="0" w:space="0" w:color="auto"/>
              </w:divBdr>
            </w:div>
          </w:divsChild>
        </w:div>
        <w:div w:id="526065757">
          <w:marLeft w:val="0"/>
          <w:marRight w:val="0"/>
          <w:marTop w:val="0"/>
          <w:marBottom w:val="243"/>
          <w:divBdr>
            <w:top w:val="none" w:sz="0" w:space="0" w:color="auto"/>
            <w:left w:val="none" w:sz="0" w:space="0" w:color="auto"/>
            <w:bottom w:val="none" w:sz="0" w:space="0" w:color="auto"/>
            <w:right w:val="none" w:sz="0" w:space="0" w:color="auto"/>
          </w:divBdr>
          <w:divsChild>
            <w:div w:id="8636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57163">
      <w:bodyDiv w:val="1"/>
      <w:marLeft w:val="0"/>
      <w:marRight w:val="0"/>
      <w:marTop w:val="0"/>
      <w:marBottom w:val="0"/>
      <w:divBdr>
        <w:top w:val="none" w:sz="0" w:space="0" w:color="auto"/>
        <w:left w:val="none" w:sz="0" w:space="0" w:color="auto"/>
        <w:bottom w:val="none" w:sz="0" w:space="0" w:color="auto"/>
        <w:right w:val="none" w:sz="0" w:space="0" w:color="auto"/>
      </w:divBdr>
    </w:div>
    <w:div w:id="1506246412">
      <w:bodyDiv w:val="1"/>
      <w:marLeft w:val="0"/>
      <w:marRight w:val="0"/>
      <w:marTop w:val="0"/>
      <w:marBottom w:val="0"/>
      <w:divBdr>
        <w:top w:val="none" w:sz="0" w:space="0" w:color="auto"/>
        <w:left w:val="none" w:sz="0" w:space="0" w:color="auto"/>
        <w:bottom w:val="none" w:sz="0" w:space="0" w:color="auto"/>
        <w:right w:val="none" w:sz="0" w:space="0" w:color="auto"/>
      </w:divBdr>
      <w:divsChild>
        <w:div w:id="1118110689">
          <w:marLeft w:val="0"/>
          <w:marRight w:val="0"/>
          <w:marTop w:val="0"/>
          <w:marBottom w:val="0"/>
          <w:divBdr>
            <w:top w:val="none" w:sz="0" w:space="0" w:color="auto"/>
            <w:left w:val="none" w:sz="0" w:space="0" w:color="auto"/>
            <w:bottom w:val="none" w:sz="0" w:space="0" w:color="auto"/>
            <w:right w:val="none" w:sz="0" w:space="0" w:color="auto"/>
          </w:divBdr>
          <w:divsChild>
            <w:div w:id="998272970">
              <w:marLeft w:val="0"/>
              <w:marRight w:val="0"/>
              <w:marTop w:val="0"/>
              <w:marBottom w:val="0"/>
              <w:divBdr>
                <w:top w:val="none" w:sz="0" w:space="0" w:color="auto"/>
                <w:left w:val="none" w:sz="0" w:space="0" w:color="auto"/>
                <w:bottom w:val="none" w:sz="0" w:space="0" w:color="auto"/>
                <w:right w:val="none" w:sz="0" w:space="0" w:color="auto"/>
              </w:divBdr>
              <w:divsChild>
                <w:div w:id="1754274753">
                  <w:marLeft w:val="0"/>
                  <w:marRight w:val="0"/>
                  <w:marTop w:val="375"/>
                  <w:marBottom w:val="375"/>
                  <w:divBdr>
                    <w:top w:val="single" w:sz="2" w:space="0" w:color="000000"/>
                    <w:left w:val="single" w:sz="2" w:space="0" w:color="000000"/>
                    <w:bottom w:val="single" w:sz="2" w:space="0" w:color="000000"/>
                    <w:right w:val="single" w:sz="2" w:space="0" w:color="000000"/>
                  </w:divBdr>
                  <w:divsChild>
                    <w:div w:id="590773957">
                      <w:marLeft w:val="0"/>
                      <w:marRight w:val="0"/>
                      <w:marTop w:val="0"/>
                      <w:marBottom w:val="0"/>
                      <w:divBdr>
                        <w:top w:val="none" w:sz="0" w:space="0" w:color="auto"/>
                        <w:left w:val="none" w:sz="0" w:space="0" w:color="auto"/>
                        <w:bottom w:val="none" w:sz="0" w:space="0" w:color="auto"/>
                        <w:right w:val="none" w:sz="0" w:space="0" w:color="auto"/>
                      </w:divBdr>
                      <w:divsChild>
                        <w:div w:id="809320824">
                          <w:marLeft w:val="0"/>
                          <w:marRight w:val="0"/>
                          <w:marTop w:val="0"/>
                          <w:marBottom w:val="150"/>
                          <w:divBdr>
                            <w:top w:val="none" w:sz="0" w:space="0" w:color="auto"/>
                            <w:left w:val="none" w:sz="0" w:space="0" w:color="auto"/>
                            <w:bottom w:val="none" w:sz="0" w:space="0" w:color="auto"/>
                            <w:right w:val="none" w:sz="0" w:space="0" w:color="auto"/>
                          </w:divBdr>
                          <w:divsChild>
                            <w:div w:id="25690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019835">
          <w:marLeft w:val="0"/>
          <w:marRight w:val="0"/>
          <w:marTop w:val="0"/>
          <w:marBottom w:val="0"/>
          <w:divBdr>
            <w:top w:val="none" w:sz="0" w:space="0" w:color="auto"/>
            <w:left w:val="none" w:sz="0" w:space="0" w:color="auto"/>
            <w:bottom w:val="none" w:sz="0" w:space="0" w:color="auto"/>
            <w:right w:val="none" w:sz="0" w:space="0" w:color="auto"/>
          </w:divBdr>
          <w:divsChild>
            <w:div w:id="1724403861">
              <w:marLeft w:val="0"/>
              <w:marRight w:val="0"/>
              <w:marTop w:val="0"/>
              <w:marBottom w:val="0"/>
              <w:divBdr>
                <w:top w:val="none" w:sz="0" w:space="0" w:color="auto"/>
                <w:left w:val="none" w:sz="0" w:space="0" w:color="auto"/>
                <w:bottom w:val="none" w:sz="0" w:space="0" w:color="auto"/>
                <w:right w:val="none" w:sz="0" w:space="0" w:color="auto"/>
              </w:divBdr>
              <w:divsChild>
                <w:div w:id="2109932660">
                  <w:marLeft w:val="0"/>
                  <w:marRight w:val="0"/>
                  <w:marTop w:val="375"/>
                  <w:marBottom w:val="375"/>
                  <w:divBdr>
                    <w:top w:val="single" w:sz="2" w:space="0" w:color="000000"/>
                    <w:left w:val="single" w:sz="2" w:space="0" w:color="000000"/>
                    <w:bottom w:val="single" w:sz="2" w:space="0" w:color="000000"/>
                    <w:right w:val="single" w:sz="2" w:space="0" w:color="000000"/>
                  </w:divBdr>
                  <w:divsChild>
                    <w:div w:id="171378048">
                      <w:marLeft w:val="0"/>
                      <w:marRight w:val="0"/>
                      <w:marTop w:val="0"/>
                      <w:marBottom w:val="0"/>
                      <w:divBdr>
                        <w:top w:val="none" w:sz="0" w:space="0" w:color="auto"/>
                        <w:left w:val="none" w:sz="0" w:space="0" w:color="auto"/>
                        <w:bottom w:val="none" w:sz="0" w:space="0" w:color="auto"/>
                        <w:right w:val="none" w:sz="0" w:space="0" w:color="auto"/>
                      </w:divBdr>
                      <w:divsChild>
                        <w:div w:id="839389209">
                          <w:marLeft w:val="0"/>
                          <w:marRight w:val="0"/>
                          <w:marTop w:val="0"/>
                          <w:marBottom w:val="150"/>
                          <w:divBdr>
                            <w:top w:val="none" w:sz="0" w:space="0" w:color="auto"/>
                            <w:left w:val="none" w:sz="0" w:space="0" w:color="auto"/>
                            <w:bottom w:val="none" w:sz="0" w:space="0" w:color="auto"/>
                            <w:right w:val="none" w:sz="0" w:space="0" w:color="auto"/>
                          </w:divBdr>
                          <w:divsChild>
                            <w:div w:id="2213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753992">
      <w:bodyDiv w:val="1"/>
      <w:marLeft w:val="0"/>
      <w:marRight w:val="0"/>
      <w:marTop w:val="0"/>
      <w:marBottom w:val="0"/>
      <w:divBdr>
        <w:top w:val="none" w:sz="0" w:space="0" w:color="auto"/>
        <w:left w:val="none" w:sz="0" w:space="0" w:color="auto"/>
        <w:bottom w:val="none" w:sz="0" w:space="0" w:color="auto"/>
        <w:right w:val="none" w:sz="0" w:space="0" w:color="auto"/>
      </w:divBdr>
    </w:div>
    <w:div w:id="1584799359">
      <w:bodyDiv w:val="1"/>
      <w:marLeft w:val="0"/>
      <w:marRight w:val="0"/>
      <w:marTop w:val="0"/>
      <w:marBottom w:val="0"/>
      <w:divBdr>
        <w:top w:val="none" w:sz="0" w:space="0" w:color="auto"/>
        <w:left w:val="none" w:sz="0" w:space="0" w:color="auto"/>
        <w:bottom w:val="none" w:sz="0" w:space="0" w:color="auto"/>
        <w:right w:val="none" w:sz="0" w:space="0" w:color="auto"/>
      </w:divBdr>
    </w:div>
    <w:div w:id="1601721376">
      <w:bodyDiv w:val="1"/>
      <w:marLeft w:val="0"/>
      <w:marRight w:val="0"/>
      <w:marTop w:val="0"/>
      <w:marBottom w:val="0"/>
      <w:divBdr>
        <w:top w:val="none" w:sz="0" w:space="0" w:color="auto"/>
        <w:left w:val="none" w:sz="0" w:space="0" w:color="auto"/>
        <w:bottom w:val="none" w:sz="0" w:space="0" w:color="auto"/>
        <w:right w:val="none" w:sz="0" w:space="0" w:color="auto"/>
      </w:divBdr>
    </w:div>
    <w:div w:id="1609968628">
      <w:bodyDiv w:val="1"/>
      <w:marLeft w:val="0"/>
      <w:marRight w:val="0"/>
      <w:marTop w:val="0"/>
      <w:marBottom w:val="0"/>
      <w:divBdr>
        <w:top w:val="none" w:sz="0" w:space="0" w:color="auto"/>
        <w:left w:val="none" w:sz="0" w:space="0" w:color="auto"/>
        <w:bottom w:val="none" w:sz="0" w:space="0" w:color="auto"/>
        <w:right w:val="none" w:sz="0" w:space="0" w:color="auto"/>
      </w:divBdr>
    </w:div>
    <w:div w:id="1683974023">
      <w:bodyDiv w:val="1"/>
      <w:marLeft w:val="0"/>
      <w:marRight w:val="0"/>
      <w:marTop w:val="0"/>
      <w:marBottom w:val="0"/>
      <w:divBdr>
        <w:top w:val="none" w:sz="0" w:space="0" w:color="auto"/>
        <w:left w:val="none" w:sz="0" w:space="0" w:color="auto"/>
        <w:bottom w:val="none" w:sz="0" w:space="0" w:color="auto"/>
        <w:right w:val="none" w:sz="0" w:space="0" w:color="auto"/>
      </w:divBdr>
    </w:div>
    <w:div w:id="1716926316">
      <w:bodyDiv w:val="1"/>
      <w:marLeft w:val="0"/>
      <w:marRight w:val="0"/>
      <w:marTop w:val="0"/>
      <w:marBottom w:val="0"/>
      <w:divBdr>
        <w:top w:val="none" w:sz="0" w:space="0" w:color="auto"/>
        <w:left w:val="none" w:sz="0" w:space="0" w:color="auto"/>
        <w:bottom w:val="none" w:sz="0" w:space="0" w:color="auto"/>
        <w:right w:val="none" w:sz="0" w:space="0" w:color="auto"/>
      </w:divBdr>
    </w:div>
    <w:div w:id="1727876851">
      <w:bodyDiv w:val="1"/>
      <w:marLeft w:val="0"/>
      <w:marRight w:val="0"/>
      <w:marTop w:val="0"/>
      <w:marBottom w:val="0"/>
      <w:divBdr>
        <w:top w:val="none" w:sz="0" w:space="0" w:color="auto"/>
        <w:left w:val="none" w:sz="0" w:space="0" w:color="auto"/>
        <w:bottom w:val="none" w:sz="0" w:space="0" w:color="auto"/>
        <w:right w:val="none" w:sz="0" w:space="0" w:color="auto"/>
      </w:divBdr>
    </w:div>
    <w:div w:id="1837459741">
      <w:bodyDiv w:val="1"/>
      <w:marLeft w:val="0"/>
      <w:marRight w:val="0"/>
      <w:marTop w:val="0"/>
      <w:marBottom w:val="0"/>
      <w:divBdr>
        <w:top w:val="none" w:sz="0" w:space="0" w:color="auto"/>
        <w:left w:val="none" w:sz="0" w:space="0" w:color="auto"/>
        <w:bottom w:val="none" w:sz="0" w:space="0" w:color="auto"/>
        <w:right w:val="none" w:sz="0" w:space="0" w:color="auto"/>
      </w:divBdr>
      <w:divsChild>
        <w:div w:id="629868096">
          <w:marLeft w:val="0"/>
          <w:marRight w:val="0"/>
          <w:marTop w:val="0"/>
          <w:marBottom w:val="243"/>
          <w:divBdr>
            <w:top w:val="none" w:sz="0" w:space="0" w:color="auto"/>
            <w:left w:val="none" w:sz="0" w:space="0" w:color="auto"/>
            <w:bottom w:val="none" w:sz="0" w:space="0" w:color="auto"/>
            <w:right w:val="none" w:sz="0" w:space="0" w:color="auto"/>
          </w:divBdr>
          <w:divsChild>
            <w:div w:id="700210400">
              <w:marLeft w:val="0"/>
              <w:marRight w:val="0"/>
              <w:marTop w:val="0"/>
              <w:marBottom w:val="0"/>
              <w:divBdr>
                <w:top w:val="none" w:sz="0" w:space="0" w:color="auto"/>
                <w:left w:val="none" w:sz="0" w:space="0" w:color="auto"/>
                <w:bottom w:val="none" w:sz="0" w:space="0" w:color="auto"/>
                <w:right w:val="none" w:sz="0" w:space="0" w:color="auto"/>
              </w:divBdr>
            </w:div>
          </w:divsChild>
        </w:div>
        <w:div w:id="1342006765">
          <w:marLeft w:val="0"/>
          <w:marRight w:val="0"/>
          <w:marTop w:val="0"/>
          <w:marBottom w:val="243"/>
          <w:divBdr>
            <w:top w:val="none" w:sz="0" w:space="0" w:color="auto"/>
            <w:left w:val="none" w:sz="0" w:space="0" w:color="auto"/>
            <w:bottom w:val="none" w:sz="0" w:space="0" w:color="auto"/>
            <w:right w:val="none" w:sz="0" w:space="0" w:color="auto"/>
          </w:divBdr>
          <w:divsChild>
            <w:div w:id="1389953857">
              <w:marLeft w:val="0"/>
              <w:marRight w:val="0"/>
              <w:marTop w:val="0"/>
              <w:marBottom w:val="0"/>
              <w:divBdr>
                <w:top w:val="none" w:sz="0" w:space="0" w:color="auto"/>
                <w:left w:val="none" w:sz="0" w:space="0" w:color="auto"/>
                <w:bottom w:val="none" w:sz="0" w:space="0" w:color="auto"/>
                <w:right w:val="none" w:sz="0" w:space="0" w:color="auto"/>
              </w:divBdr>
            </w:div>
          </w:divsChild>
        </w:div>
        <w:div w:id="1500150790">
          <w:marLeft w:val="0"/>
          <w:marRight w:val="0"/>
          <w:marTop w:val="0"/>
          <w:marBottom w:val="243"/>
          <w:divBdr>
            <w:top w:val="none" w:sz="0" w:space="0" w:color="auto"/>
            <w:left w:val="none" w:sz="0" w:space="0" w:color="auto"/>
            <w:bottom w:val="none" w:sz="0" w:space="0" w:color="auto"/>
            <w:right w:val="none" w:sz="0" w:space="0" w:color="auto"/>
          </w:divBdr>
          <w:divsChild>
            <w:div w:id="7713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80296">
      <w:bodyDiv w:val="1"/>
      <w:marLeft w:val="0"/>
      <w:marRight w:val="0"/>
      <w:marTop w:val="0"/>
      <w:marBottom w:val="0"/>
      <w:divBdr>
        <w:top w:val="none" w:sz="0" w:space="0" w:color="auto"/>
        <w:left w:val="none" w:sz="0" w:space="0" w:color="auto"/>
        <w:bottom w:val="none" w:sz="0" w:space="0" w:color="auto"/>
        <w:right w:val="none" w:sz="0" w:space="0" w:color="auto"/>
      </w:divBdr>
    </w:div>
    <w:div w:id="1843617486">
      <w:bodyDiv w:val="1"/>
      <w:marLeft w:val="0"/>
      <w:marRight w:val="0"/>
      <w:marTop w:val="0"/>
      <w:marBottom w:val="0"/>
      <w:divBdr>
        <w:top w:val="none" w:sz="0" w:space="0" w:color="auto"/>
        <w:left w:val="none" w:sz="0" w:space="0" w:color="auto"/>
        <w:bottom w:val="none" w:sz="0" w:space="0" w:color="auto"/>
        <w:right w:val="none" w:sz="0" w:space="0" w:color="auto"/>
      </w:divBdr>
    </w:div>
    <w:div w:id="1845632582">
      <w:bodyDiv w:val="1"/>
      <w:marLeft w:val="0"/>
      <w:marRight w:val="0"/>
      <w:marTop w:val="0"/>
      <w:marBottom w:val="0"/>
      <w:divBdr>
        <w:top w:val="none" w:sz="0" w:space="0" w:color="auto"/>
        <w:left w:val="none" w:sz="0" w:space="0" w:color="auto"/>
        <w:bottom w:val="none" w:sz="0" w:space="0" w:color="auto"/>
        <w:right w:val="none" w:sz="0" w:space="0" w:color="auto"/>
      </w:divBdr>
    </w:div>
    <w:div w:id="1976793754">
      <w:bodyDiv w:val="1"/>
      <w:marLeft w:val="0"/>
      <w:marRight w:val="0"/>
      <w:marTop w:val="0"/>
      <w:marBottom w:val="0"/>
      <w:divBdr>
        <w:top w:val="none" w:sz="0" w:space="0" w:color="auto"/>
        <w:left w:val="none" w:sz="0" w:space="0" w:color="auto"/>
        <w:bottom w:val="none" w:sz="0" w:space="0" w:color="auto"/>
        <w:right w:val="none" w:sz="0" w:space="0" w:color="auto"/>
      </w:divBdr>
    </w:div>
    <w:div w:id="2026905029">
      <w:bodyDiv w:val="1"/>
      <w:marLeft w:val="0"/>
      <w:marRight w:val="0"/>
      <w:marTop w:val="0"/>
      <w:marBottom w:val="0"/>
      <w:divBdr>
        <w:top w:val="none" w:sz="0" w:space="0" w:color="auto"/>
        <w:left w:val="none" w:sz="0" w:space="0" w:color="auto"/>
        <w:bottom w:val="none" w:sz="0" w:space="0" w:color="auto"/>
        <w:right w:val="none" w:sz="0" w:space="0" w:color="auto"/>
      </w:divBdr>
    </w:div>
    <w:div w:id="2051414572">
      <w:bodyDiv w:val="1"/>
      <w:marLeft w:val="0"/>
      <w:marRight w:val="0"/>
      <w:marTop w:val="0"/>
      <w:marBottom w:val="0"/>
      <w:divBdr>
        <w:top w:val="none" w:sz="0" w:space="0" w:color="auto"/>
        <w:left w:val="none" w:sz="0" w:space="0" w:color="auto"/>
        <w:bottom w:val="none" w:sz="0" w:space="0" w:color="auto"/>
        <w:right w:val="none" w:sz="0" w:space="0" w:color="auto"/>
      </w:divBdr>
    </w:div>
    <w:div w:id="205751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na.silver@bod.org.uk" TargetMode="External"/><Relationship Id="rId18" Type="http://schemas.openxmlformats.org/officeDocument/2006/relationships/hyperlink" Target="https://www.stalbanscathedral.org/alban-pilgrimage" TargetMode="External"/><Relationship Id="rId26" Type="http://schemas.openxmlformats.org/officeDocument/2006/relationships/hyperlink" Target="https://jlo.org.uk/" TargetMode="External"/><Relationship Id="rId3" Type="http://schemas.openxmlformats.org/officeDocument/2006/relationships/settings" Target="settings.xml"/><Relationship Id="rId21" Type="http://schemas.openxmlformats.org/officeDocument/2006/relationships/hyperlink" Target="https://thegrid.org.uk/teaching-and-learning/religious-education-collective-worship-and-sacre/newsletters-and-networking"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view.officeapps.live.com/op/view.aspx?src=https%3A%2F%2Fthegrid.org.uk%2Fassets%2Fassembly-st-alban.docx&amp;wdOrigin=BROWSELINK" TargetMode="External"/><Relationship Id="rId25" Type="http://schemas.openxmlformats.org/officeDocument/2006/relationships/hyperlink" Target="https://adl.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view.officeapps.live.com/op/view.aspx?src=https%3A%2F%2Fthegrid.org.uk%2Fassets%2Fstory-of-st-alban.pptx&amp;wdOrigin=BROWSELINK" TargetMode="External"/><Relationship Id="rId20" Type="http://schemas.openxmlformats.org/officeDocument/2006/relationships/hyperlink" Target="mailto:Steve.Clarke@stalbanscathedral.org"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oicesoftheholocaust.org.uk/" TargetMode="External"/><Relationship Id="rId24" Type="http://schemas.openxmlformats.org/officeDocument/2006/relationships/hyperlink" Target="https://jlo.org.uk/"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thegrid.org.uk/assets/2024-25-hertfordshire-sacre-annual-report-v2.pdf" TargetMode="External"/><Relationship Id="rId28" Type="http://schemas.openxmlformats.org/officeDocument/2006/relationships/hyperlink" Target="mailto:%20jlo@bod.org.uk" TargetMode="External"/><Relationship Id="rId10" Type="http://schemas.openxmlformats.org/officeDocument/2006/relationships/hyperlink" Target="https://www.petersanders.com/" TargetMode="External"/><Relationship Id="rId19" Type="http://schemas.openxmlformats.org/officeDocument/2006/relationships/image" Target="media/image6.png"/><Relationship Id="rId31" Type="http://schemas.openxmlformats.org/officeDocument/2006/relationships/hyperlink" Target="mailto:juliet.whitehead@hertfordshire.gov.u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juliet.whitehead@hertfordshire.gov.uk" TargetMode="External"/><Relationship Id="rId27" Type="http://schemas.openxmlformats.org/officeDocument/2006/relationships/hyperlink" Target="mailto:jlo.org.uk" TargetMode="External"/><Relationship Id="rId30" Type="http://schemas.openxmlformats.org/officeDocument/2006/relationships/hyperlink" Target="mailto:Shammi.Rahman@hfleducation.org" TargetMode="External"/><Relationship Id="rId8" Type="http://schemas.openxmlformats.org/officeDocument/2006/relationships/hyperlink" Target="mailto:Shammi.Rahman@hfleduc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3e92c36-6617-4e71-a989-dd739ad32a4d}" enabled="0" method="" siteId="{53e92c36-6617-4e71-a989-dd739ad32a4d}" removed="1"/>
</clbl:labelList>
</file>

<file path=docProps/app.xml><?xml version="1.0" encoding="utf-8"?>
<Properties xmlns="http://schemas.openxmlformats.org/officeDocument/2006/extended-properties" xmlns:vt="http://schemas.openxmlformats.org/officeDocument/2006/docPropsVTypes">
  <Template>Normal</Template>
  <TotalTime>4</TotalTime>
  <Pages>3</Pages>
  <Words>1399</Words>
  <Characters>7979</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re-at-herts-newsletter-summer-2026</dc:title>
  <dc:subject>
  </dc:subject>
  <dc:creator>bill moore</dc:creator>
  <cp:keywords>
  </cp:keywords>
  <dc:description>
  </dc:description>
  <cp:lastModifiedBy>philip.fry@hertsforlearning.co.uk</cp:lastModifiedBy>
  <cp:revision>2</cp:revision>
  <dcterms:created xsi:type="dcterms:W3CDTF">2026-04-16T12:13:00Z</dcterms:created>
  <dcterms:modified xsi:type="dcterms:W3CDTF">2026-04-16T14:25:38Z</dcterms:modified>
</cp:coreProperties>
</file>